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7" w:rsidRPr="00FB7920" w:rsidRDefault="00FB7920" w:rsidP="00FB7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20">
        <w:rPr>
          <w:rFonts w:ascii="Times New Roman" w:hAnsi="Times New Roman" w:cs="Times New Roman"/>
          <w:b/>
          <w:sz w:val="24"/>
          <w:szCs w:val="24"/>
        </w:rPr>
        <w:t xml:space="preserve">Часть первая </w:t>
      </w:r>
    </w:p>
    <w:p w:rsidR="00FB7920" w:rsidRDefault="00FB7920" w:rsidP="00FB7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Какие отношения связаны преимущественно с политической сферой жизни общества.</w:t>
      </w:r>
    </w:p>
    <w:p w:rsidR="00FB7920" w:rsidRDefault="00FB7920" w:rsidP="00FB79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Производителей и потребителей              2) партий и государства</w:t>
      </w:r>
    </w:p>
    <w:p w:rsidR="00FB7920" w:rsidRDefault="00FB7920" w:rsidP="00FB79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и детей                                       4) писателей и читателей </w:t>
      </w:r>
    </w:p>
    <w:p w:rsidR="00FB7920" w:rsidRDefault="00FB7920" w:rsidP="00FB7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Что является отличительной чертой науки? </w:t>
      </w:r>
    </w:p>
    <w:p w:rsidR="00FB7920" w:rsidRDefault="00FB7920" w:rsidP="00FB79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сверхъестественными силами              </w:t>
      </w:r>
    </w:p>
    <w:p w:rsidR="00FB7920" w:rsidRDefault="00FB7920" w:rsidP="00FB79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достижению объективной  истины </w:t>
      </w:r>
    </w:p>
    <w:p w:rsidR="00FB7920" w:rsidRDefault="00FB7920" w:rsidP="00FB79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воздействие на эмоции людей                   4) образное отражение идей автора </w:t>
      </w:r>
    </w:p>
    <w:p w:rsidR="00FB7920" w:rsidRDefault="00FB7920" w:rsidP="00FB7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Иван Петрович руководствуется в своей жизни правилом: не желай другому того, чего не хочешь себе. Это правило выражает</w:t>
      </w:r>
    </w:p>
    <w:p w:rsidR="00FB7920" w:rsidRDefault="00FB7920" w:rsidP="00FB79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права           2) норму морали             3) научный закон          4) правило этикета </w:t>
      </w:r>
    </w:p>
    <w:p w:rsidR="00FB7920" w:rsidRDefault="00FB7920" w:rsidP="00FB7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Верны ли следующие суждения о воздействии природы на жизнь общества? </w:t>
      </w:r>
    </w:p>
    <w:p w:rsidR="00FB7920" w:rsidRDefault="00FB7920" w:rsidP="00FB7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А. Природные условия влияют на </w:t>
      </w:r>
      <w:r w:rsidR="008475F1">
        <w:rPr>
          <w:rFonts w:ascii="Times New Roman" w:hAnsi="Times New Roman" w:cs="Times New Roman"/>
          <w:i/>
          <w:sz w:val="24"/>
          <w:szCs w:val="24"/>
        </w:rPr>
        <w:t>хозяйственную жизнь общества</w:t>
      </w:r>
    </w:p>
    <w:p w:rsidR="008475F1" w:rsidRDefault="008475F1" w:rsidP="00FB7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Б. Развитие науки значительно усиливает влияние природы на жизнь общества.</w:t>
      </w:r>
    </w:p>
    <w:p w:rsidR="008475F1" w:rsidRDefault="008475F1" w:rsidP="00FB7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8475F1" w:rsidRDefault="008475F1" w:rsidP="00FB7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Анна перешла в 11 класс общеобразовательной школы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Она профессионально занимается фигурным катание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какой ступени образования находится Анна? </w:t>
      </w:r>
    </w:p>
    <w:p w:rsidR="008475F1" w:rsidRDefault="008475F1" w:rsidP="008475F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             2) среднее профессиональное образование </w:t>
      </w:r>
    </w:p>
    <w:p w:rsidR="008475F1" w:rsidRDefault="008475F1" w:rsidP="008475F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3)полное (среднее)  образование               4) высшее профессиональное образование</w:t>
      </w:r>
    </w:p>
    <w:p w:rsidR="008475F1" w:rsidRDefault="008475F1" w:rsidP="00847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Верны</w:t>
      </w:r>
      <w:r w:rsidR="00A44DFC">
        <w:rPr>
          <w:rFonts w:ascii="Times New Roman" w:hAnsi="Times New Roman" w:cs="Times New Roman"/>
          <w:b/>
          <w:sz w:val="24"/>
          <w:szCs w:val="24"/>
        </w:rPr>
        <w:t xml:space="preserve"> ли следующие суждения о морали? </w:t>
      </w:r>
    </w:p>
    <w:p w:rsidR="00A44DFC" w:rsidRDefault="00A44DFC" w:rsidP="00847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А. Нормы морали существуют только в письменной форме</w:t>
      </w:r>
    </w:p>
    <w:p w:rsidR="00A44DFC" w:rsidRDefault="00A44DFC" w:rsidP="00847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Б. Нормы морали устанавливаются государством </w:t>
      </w:r>
    </w:p>
    <w:p w:rsidR="00A44DFC" w:rsidRDefault="00A44DFC" w:rsidP="00A44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A44DFC" w:rsidRDefault="00A44DFC" w:rsidP="00847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Что из перечисленного относится к факторам (ресурсам) производства? </w:t>
      </w:r>
    </w:p>
    <w:p w:rsidR="00A44DFC" w:rsidRDefault="00A44DFC" w:rsidP="00A44D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          2) товары              3) обмен               4) спрос </w:t>
      </w:r>
    </w:p>
    <w:p w:rsidR="00A44DFC" w:rsidRDefault="00A44DFC" w:rsidP="00A44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А8. Отличительной чертой рыночной экономики является</w:t>
      </w:r>
    </w:p>
    <w:p w:rsidR="00A44DFC" w:rsidRDefault="00A44DFC" w:rsidP="00A44DF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распределение ресурсов       </w:t>
      </w:r>
      <w:r w:rsidR="00D84D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DD8">
        <w:rPr>
          <w:rFonts w:ascii="Times New Roman" w:hAnsi="Times New Roman" w:cs="Times New Roman"/>
          <w:sz w:val="24"/>
          <w:szCs w:val="24"/>
        </w:rPr>
        <w:t xml:space="preserve">2) свободное ценообразование </w:t>
      </w:r>
    </w:p>
    <w:p w:rsidR="00D84DD8" w:rsidRDefault="00D84DD8" w:rsidP="00D84D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753BA">
        <w:rPr>
          <w:rFonts w:ascii="Times New Roman" w:hAnsi="Times New Roman" w:cs="Times New Roman"/>
          <w:sz w:val="24"/>
          <w:szCs w:val="24"/>
        </w:rPr>
        <w:t xml:space="preserve">введение подоходного налога                                     4) товарный дефицит 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В конце 1991 г. доходы федерального бюджета нашей страны составили 145,6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рублей, а расходы 228,8 млрд рублей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Эти данные непосредственно отражают</w:t>
      </w:r>
    </w:p>
    <w:p w:rsidR="004753BA" w:rsidRDefault="004753BA" w:rsidP="004753B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Спад производства                2) бюджетный профицит          3) рост инфляции </w:t>
      </w:r>
    </w:p>
    <w:p w:rsidR="004753BA" w:rsidRDefault="004753BA" w:rsidP="004753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дефицит 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 следующие о безработице? 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А. К безработным относятся все люди трудоспособного возраста, не имеющие работы.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Б. Безработица присуща всем экономическим системам.</w:t>
      </w:r>
    </w:p>
    <w:p w:rsidR="004753BA" w:rsidRDefault="004753BA" w:rsidP="00475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4753BA" w:rsidRDefault="006A2A42" w:rsidP="00475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Национальная принадлежность человека является характеристикой его.</w:t>
      </w:r>
    </w:p>
    <w:p w:rsidR="006A2A42" w:rsidRDefault="006A2A42" w:rsidP="006A2A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Прирождённого статуса            2) социальной роли               3) достигаемого статуса </w:t>
      </w:r>
    </w:p>
    <w:p w:rsidR="006A2A42" w:rsidRDefault="006A2A42" w:rsidP="006A2A42">
      <w:pPr>
        <w:pStyle w:val="a3"/>
        <w:spacing w:after="0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4)общественного престижа </w:t>
      </w: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Советское общество, как утверждала официальная идеология, состояло из двух классов и прослойки. Это характеризует.</w:t>
      </w:r>
    </w:p>
    <w:p w:rsidR="006A2A42" w:rsidRDefault="006A2A42" w:rsidP="006A2A4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строй            б) социальную структуру             в) хозяйственный уклад </w:t>
      </w:r>
    </w:p>
    <w:p w:rsidR="006A2A42" w:rsidRDefault="006A2A42" w:rsidP="006A2A42">
      <w:pPr>
        <w:pStyle w:val="a3"/>
        <w:spacing w:after="0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4)форму государства</w:t>
      </w: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Верны ли следующие суждения о функциях семьи? </w:t>
      </w: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А. Основной функцией семьи является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производственно-экономическая</w:t>
      </w:r>
      <w:proofErr w:type="gramEnd"/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Б. Семья охраняет сферу личной жизни человека</w:t>
      </w: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42" w:rsidRDefault="006A2A42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А14. Что является высшим представительным органом государственной власти в России? </w:t>
      </w:r>
    </w:p>
    <w:p w:rsidR="006A2A42" w:rsidRDefault="006A2A42" w:rsidP="006A2A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             б) Совет безопасности            в) Федеральное Собрание </w:t>
      </w:r>
    </w:p>
    <w:p w:rsidR="006A2A42" w:rsidRDefault="006A2A42" w:rsidP="006A2A42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4)Общественная палата</w:t>
      </w:r>
    </w:p>
    <w:p w:rsidR="009A3A76" w:rsidRDefault="006A2A42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Согласно французской Конституции 1791 г. при формировании законодательного органа вначале избирались выборщики, которые, в свою очередь, проводили изб</w:t>
      </w:r>
      <w:r w:rsidR="009A3A76">
        <w:rPr>
          <w:rFonts w:ascii="Times New Roman" w:hAnsi="Times New Roman" w:cs="Times New Roman"/>
          <w:b/>
          <w:sz w:val="24"/>
          <w:szCs w:val="24"/>
        </w:rPr>
        <w:t>рание представителей Законодательного собрания</w:t>
      </w:r>
      <w:proofErr w:type="gramStart"/>
      <w:r w:rsidR="009A3A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A3A76">
        <w:rPr>
          <w:rFonts w:ascii="Times New Roman" w:hAnsi="Times New Roman" w:cs="Times New Roman"/>
          <w:b/>
          <w:sz w:val="24"/>
          <w:szCs w:val="24"/>
        </w:rPr>
        <w:t xml:space="preserve"> Это пример выборов</w:t>
      </w:r>
    </w:p>
    <w:p w:rsidR="009A3A76" w:rsidRPr="009A3A76" w:rsidRDefault="009A3A76" w:rsidP="009A3A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Альтернативных           б) непрямых          в) формальных           г) неравных </w:t>
      </w:r>
    </w:p>
    <w:p w:rsidR="00D52376" w:rsidRDefault="009A3A76" w:rsidP="009A3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А16. Верны ли следующие суждения о политических партиях </w:t>
      </w:r>
    </w:p>
    <w:p w:rsidR="00D52376" w:rsidRDefault="00D52376" w:rsidP="009A3A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А. Многопартийная система ослабляет демократическое государство.</w:t>
      </w:r>
    </w:p>
    <w:p w:rsidR="006A2A42" w:rsidRDefault="00D52376" w:rsidP="009A3A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Б. Двухпартийная система не исключает наличие других партий </w:t>
      </w:r>
    </w:p>
    <w:p w:rsidR="00D52376" w:rsidRDefault="00D52376" w:rsidP="00D5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D52376" w:rsidRDefault="00D52376" w:rsidP="009A3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17. Что является отличительным признаком правового государства? </w:t>
      </w:r>
    </w:p>
    <w:p w:rsidR="00D52376" w:rsidRDefault="00D52376" w:rsidP="00D523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системы законодательства          </w:t>
      </w:r>
    </w:p>
    <w:p w:rsidR="00D52376" w:rsidRDefault="00D52376" w:rsidP="00D523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Равноправие и равенство граждан перед законом</w:t>
      </w:r>
    </w:p>
    <w:p w:rsidR="00D52376" w:rsidRDefault="00D52376" w:rsidP="00D523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правоохранительных органов           4) наличие суверенитета </w:t>
      </w:r>
    </w:p>
    <w:p w:rsidR="00D52376" w:rsidRDefault="00D52376" w:rsidP="00D5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18. Президент Российской Федерации</w:t>
      </w:r>
    </w:p>
    <w:p w:rsidR="00D52376" w:rsidRDefault="00D52376" w:rsidP="00D5237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Избирается всенародным голосованием            2) назначается сроком на 5 лет </w:t>
      </w:r>
    </w:p>
    <w:p w:rsidR="00D52376" w:rsidRDefault="00D52376" w:rsidP="00D523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3)избирается Государственной Думой           4) утверждается Федеральным  Собранием </w:t>
      </w:r>
    </w:p>
    <w:p w:rsidR="00D52376" w:rsidRDefault="00D52376" w:rsidP="00D5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19. Гражданки торговали у станции метро собранными в лесу ландышами. Известно, что эти цветы занесены в Красную книгу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Какое правонарушение совершили гражданки? </w:t>
      </w:r>
    </w:p>
    <w:p w:rsidR="00D52376" w:rsidRDefault="00D52376" w:rsidP="00D523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Уголовное преступление                       2) дисциплинарный проступок </w:t>
      </w:r>
    </w:p>
    <w:p w:rsidR="00D52376" w:rsidRDefault="00D52376" w:rsidP="00D52376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3)административный проступок                4) гражданский проступок </w:t>
      </w:r>
    </w:p>
    <w:p w:rsidR="00EF496A" w:rsidRDefault="00EF496A" w:rsidP="00D5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А20. Верны ли следующие суждения о Конституции Российской Федерации? </w:t>
      </w:r>
    </w:p>
    <w:p w:rsidR="00EF496A" w:rsidRDefault="00EF496A" w:rsidP="00D5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А. Конституция Российской Федерации была принята путём всенародного референдума.</w:t>
      </w:r>
    </w:p>
    <w:p w:rsidR="00EF496A" w:rsidRDefault="00EF496A" w:rsidP="00D5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Б. Конституция Российской Федерации предусматривает особый порядок внесения в неё изменений и дополнений.</w:t>
      </w:r>
    </w:p>
    <w:p w:rsidR="00EF496A" w:rsidRDefault="00EF496A" w:rsidP="00EF4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верно только Б         3) верны оба суждения         4) оба суждения неверны </w:t>
      </w:r>
    </w:p>
    <w:p w:rsidR="00D52376" w:rsidRDefault="00EF496A" w:rsidP="00EF49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2 </w:t>
      </w:r>
    </w:p>
    <w:p w:rsidR="00EF496A" w:rsidRDefault="00EF496A" w:rsidP="00EF4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приведённом списке указаны черты сходства норм права и морали и отличия норм права от морали. Выберите и запишите в первую колонку таблицы порядковые номера черт сходства, а во вторую колонку – номера черт отличия</w:t>
      </w:r>
    </w:p>
    <w:p w:rsidR="00EF496A" w:rsidRDefault="00EF496A" w:rsidP="00EF4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принимаются государством                2) регулируют жизнь общества </w:t>
      </w:r>
    </w:p>
    <w:p w:rsidR="00EF496A" w:rsidRDefault="00EF496A" w:rsidP="00EF4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опираются на представления о добре и зле          4) устанавливаются правила поведения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E64C6" w:rsidTr="00892922">
        <w:tc>
          <w:tcPr>
            <w:tcW w:w="5210" w:type="dxa"/>
            <w:gridSpan w:val="2"/>
          </w:tcPr>
          <w:p w:rsidR="002E64C6" w:rsidRDefault="002E64C6" w:rsidP="002E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</w:t>
            </w:r>
          </w:p>
        </w:tc>
        <w:tc>
          <w:tcPr>
            <w:tcW w:w="5211" w:type="dxa"/>
            <w:gridSpan w:val="2"/>
          </w:tcPr>
          <w:p w:rsidR="002E64C6" w:rsidRDefault="002E64C6" w:rsidP="002E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отличия </w:t>
            </w:r>
          </w:p>
        </w:tc>
      </w:tr>
      <w:tr w:rsidR="00EF496A" w:rsidTr="00EF496A">
        <w:tc>
          <w:tcPr>
            <w:tcW w:w="2605" w:type="dxa"/>
          </w:tcPr>
          <w:p w:rsidR="00EF496A" w:rsidRDefault="00EF496A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496A" w:rsidRDefault="00EF496A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496A" w:rsidRDefault="00EF496A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496A" w:rsidRDefault="00EF496A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96A" w:rsidRDefault="002E64C6" w:rsidP="00EF4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признаками и областями культуры: к каждому элементу, данному в первом столбце, подберите элемент из второго столбца.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Признак                                                                 Область культуры 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выдвижение и проверка гипотез                                            1) наука 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создание художественных образов                                       2) искусство 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формирование чувства прекрасного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эстетическое наслаждение </w:t>
      </w:r>
    </w:p>
    <w:p w:rsidR="002E64C6" w:rsidRDefault="002E64C6" w:rsidP="00EF4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C6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1841"/>
        <w:gridCol w:w="1561"/>
        <w:gridCol w:w="1417"/>
      </w:tblGrid>
      <w:tr w:rsidR="002E64C6" w:rsidRPr="002E64C6" w:rsidTr="002E64C6">
        <w:tc>
          <w:tcPr>
            <w:tcW w:w="1560" w:type="dxa"/>
          </w:tcPr>
          <w:p w:rsidR="002E64C6" w:rsidRPr="002E64C6" w:rsidRDefault="002E64C6" w:rsidP="002E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1" w:type="dxa"/>
          </w:tcPr>
          <w:p w:rsidR="002E64C6" w:rsidRPr="002E64C6" w:rsidRDefault="002E64C6" w:rsidP="002E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1" w:type="dxa"/>
          </w:tcPr>
          <w:p w:rsidR="002E64C6" w:rsidRPr="002E64C6" w:rsidRDefault="002E64C6" w:rsidP="002E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E64C6" w:rsidRPr="002E64C6" w:rsidRDefault="002E64C6" w:rsidP="002E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E64C6" w:rsidTr="002E64C6">
        <w:tc>
          <w:tcPr>
            <w:tcW w:w="1560" w:type="dxa"/>
          </w:tcPr>
          <w:p w:rsidR="002E64C6" w:rsidRDefault="002E64C6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E64C6" w:rsidRDefault="002E64C6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64C6" w:rsidRDefault="002E64C6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4C6" w:rsidRDefault="002E64C6" w:rsidP="00EF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C6" w:rsidRPr="002E64C6" w:rsidRDefault="002E64C6" w:rsidP="00EF4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ED" w:rsidRDefault="00D35EED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ED" w:rsidRDefault="00D35EED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ED" w:rsidRDefault="00D35EED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42" w:rsidRDefault="002E64C6" w:rsidP="006A2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В3. Прочитайте приведённый текст, каждое положение которого пронумеровано.</w:t>
      </w:r>
    </w:p>
    <w:p w:rsidR="002E64C6" w:rsidRDefault="002E64C6" w:rsidP="002E64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Закон «Об образовании» был принят в нашей стране в начале 90-х годо</w:t>
      </w:r>
      <w:r w:rsidR="00D35EED">
        <w:rPr>
          <w:rFonts w:ascii="Times New Roman" w:hAnsi="Times New Roman" w:cs="Times New Roman"/>
          <w:i/>
          <w:sz w:val="24"/>
          <w:szCs w:val="24"/>
        </w:rPr>
        <w:t>в. (2)Предусмотренное им многообразие типов школ способствует более полному учёту интересов учащихся. (3) вместе с тем разрешённое обучение на дому не всегда обеспечивает полноценное образование.</w:t>
      </w:r>
    </w:p>
    <w:p w:rsidR="00D35EED" w:rsidRDefault="00D35EED" w:rsidP="00D35E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какое положение текста</w:t>
      </w:r>
    </w:p>
    <w:p w:rsidR="00D35EED" w:rsidRDefault="00D35EED" w:rsidP="00D35E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отражает факты                б) выражает мнения </w:t>
      </w:r>
    </w:p>
    <w:p w:rsidR="00D35EED" w:rsidRDefault="00D35EED" w:rsidP="00D35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под номером положения букву, обозначающую его характер </w:t>
      </w:r>
    </w:p>
    <w:p w:rsidR="00D35EED" w:rsidRDefault="00D35EED" w:rsidP="00D35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Прочитайте текст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роанализируйте данные диаграммы и выполните задания В4 и В5</w:t>
      </w:r>
    </w:p>
    <w:p w:rsidR="00274130" w:rsidRDefault="00D35EED" w:rsidP="00D35E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стране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в 2010 г. было проведено социологическое исследование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Совершеннолетним гражданам задавали вопрос: «Какие музеи Вы посещаете чаще всего»?. Результаты опроса (в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процентах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 числа отвечавших) представлены в диаграмм</w:t>
      </w:r>
      <w:r w:rsidR="00274130">
        <w:rPr>
          <w:rFonts w:ascii="Times New Roman" w:hAnsi="Times New Roman" w:cs="Times New Roman"/>
          <w:i/>
          <w:sz w:val="24"/>
          <w:szCs w:val="24"/>
        </w:rPr>
        <w:t>е</w:t>
      </w:r>
    </w:p>
    <w:p w:rsidR="00274130" w:rsidRDefault="00D35EED" w:rsidP="00D35E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505450" cy="2362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130" w:rsidRDefault="00274130" w:rsidP="00274130">
      <w:pPr>
        <w:rPr>
          <w:rFonts w:ascii="Times New Roman" w:hAnsi="Times New Roman" w:cs="Times New Roman"/>
          <w:sz w:val="24"/>
          <w:szCs w:val="24"/>
        </w:rPr>
      </w:pPr>
    </w:p>
    <w:p w:rsidR="00D35EED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1 – историко краеведческие, этнографические 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2 – художественные 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3 – дома-музеи известных людей 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4 – природы 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5 – тематические (куклы, автомобилей, космонавтики и т.п.) 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6 – никакие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.Найдите в приведённом списке выводы, которые можно сделать на основе диаграммы, и запишите цифры, под которыми они указаны.</w:t>
      </w:r>
    </w:p>
    <w:p w:rsidR="00274130" w:rsidRDefault="00274130" w:rsidP="0027413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Историко-краеведческие музеи посещают более половины опрошенных граждан</w:t>
      </w:r>
    </w:p>
    <w:p w:rsidR="00274130" w:rsidRDefault="00274130" w:rsidP="0027413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в художественных музеях каждый четвёртый опрошенный</w:t>
      </w:r>
    </w:p>
    <w:p w:rsidR="00274130" w:rsidRDefault="00274130" w:rsidP="0027413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 – музеи известных людей интересны такому же числу опрошенных, как и тематические музеи</w:t>
      </w:r>
      <w:proofErr w:type="gramEnd"/>
    </w:p>
    <w:p w:rsidR="00274130" w:rsidRDefault="00274130" w:rsidP="0027413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природы интересны меньшему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художественные музеи</w:t>
      </w:r>
    </w:p>
    <w:p w:rsidR="00274130" w:rsidRDefault="00274130" w:rsidP="0027413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 не посещает музеи небольшое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4130" w:rsidRDefault="00274130" w:rsidP="00274130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___________________________________</w:t>
      </w:r>
    </w:p>
    <w:p w:rsidR="00274130" w:rsidRDefault="00274130" w:rsidP="0027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В5. Результаты опроса, отражённые </w:t>
      </w:r>
      <w:r w:rsidR="00AF2D02">
        <w:rPr>
          <w:rFonts w:ascii="Times New Roman" w:hAnsi="Times New Roman" w:cs="Times New Roman"/>
          <w:b/>
          <w:sz w:val="24"/>
          <w:szCs w:val="24"/>
        </w:rPr>
        <w:t xml:space="preserve">в диаграмме, были опубликованы и прокомментированы в СМИ. Какие из приведённых ниже выводов непосредственно следуют из результатов опроса? </w:t>
      </w:r>
    </w:p>
    <w:p w:rsidR="00AF2D02" w:rsidRDefault="00AF2D02" w:rsidP="00AF2D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протяжении десятилетий интерес к художественным музеям не уменьшается.</w:t>
      </w:r>
    </w:p>
    <w:p w:rsidR="00AF2D02" w:rsidRDefault="00AF2D02" w:rsidP="00AF2D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Тематические музеи востребованы узким кругом любителей и знатоков </w:t>
      </w:r>
    </w:p>
    <w:p w:rsidR="00AF2D02" w:rsidRDefault="00AF2D02" w:rsidP="00AF2D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Граждане проявляют интерес к условиям жизни прошлых поколений</w:t>
      </w:r>
    </w:p>
    <w:p w:rsidR="00AF2D02" w:rsidRDefault="00AF2D02" w:rsidP="00AF2D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современном обществе растёт число людей, не посещающих музеи</w:t>
      </w:r>
    </w:p>
    <w:p w:rsidR="00AF2D02" w:rsidRDefault="00AF2D02" w:rsidP="00AF2D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Музеи природы можно перепрофилировать или закрывать – они не интересны современным людям.</w:t>
      </w:r>
    </w:p>
    <w:p w:rsidR="00AF2D02" w:rsidRDefault="00AF2D02" w:rsidP="00AF2D02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___________________________________________</w:t>
      </w:r>
    </w:p>
    <w:p w:rsidR="00AF2D02" w:rsidRDefault="00AF2D02" w:rsidP="00AF2D02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02" w:rsidRDefault="00AF2D02" w:rsidP="00AF2D02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F2D02" w:rsidRDefault="00AF2D02" w:rsidP="00AF2D02">
      <w:pPr>
        <w:pStyle w:val="a3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Прочтите текст и выполните задания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С 6</w:t>
      </w:r>
    </w:p>
    <w:p w:rsidR="00AF2D02" w:rsidRDefault="00AF2D02" w:rsidP="00AF2D0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этнос имеет свой неповторимый стереотип поведения. Иногда стереотип поведения этноса изменяется от поколения к поколению. Юто указывает на то, что этот этнос развивается, а этногенез не затухает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Иногда структура этноса стабильна, потому что новое поколение воспроизводит жизненный цикл предшествовавшего.</w:t>
      </w:r>
      <w:proofErr w:type="gramEnd"/>
    </w:p>
    <w:p w:rsidR="00AF2D02" w:rsidRDefault="00AF2D02" w:rsidP="00AF2D0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B30C10">
        <w:rPr>
          <w:rFonts w:ascii="Times New Roman" w:hAnsi="Times New Roman" w:cs="Times New Roman"/>
          <w:i/>
          <w:sz w:val="24"/>
          <w:szCs w:val="24"/>
        </w:rPr>
        <w:t>этнического стереотипа поведения – это строго определённая норма отношений: между коллективом и индивидом, индивидов между собой, внутри этнических групп между собой</w:t>
      </w:r>
      <w:proofErr w:type="gramStart"/>
      <w:r w:rsidR="00B30C10">
        <w:rPr>
          <w:rFonts w:ascii="Times New Roman" w:hAnsi="Times New Roman" w:cs="Times New Roman"/>
          <w:i/>
          <w:sz w:val="24"/>
          <w:szCs w:val="24"/>
        </w:rPr>
        <w:t xml:space="preserve"> … Э</w:t>
      </w:r>
      <w:proofErr w:type="gramEnd"/>
      <w:r w:rsidR="00B30C10">
        <w:rPr>
          <w:rFonts w:ascii="Times New Roman" w:hAnsi="Times New Roman" w:cs="Times New Roman"/>
          <w:i/>
          <w:sz w:val="24"/>
          <w:szCs w:val="24"/>
        </w:rPr>
        <w:t>ти нормы негласно существуют во всех областях жизни и быта, воспринимаясь в данном этносе и в каждую отдельную эпоху как единственно возможный способ общежития… Соприкасаясь же с другой нормой поведения в другом этносе, каждый член данного этноса удивляется, теряется и пытается рассказать своим соплеменникам о чудачествах другого народа…</w:t>
      </w:r>
    </w:p>
    <w:p w:rsidR="00B30C10" w:rsidRDefault="00B30C10" w:rsidP="00AF2D0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Разные народы возникли в разные эпохи и имели разные исторические судьбы. Конечно, на этносы влияет географическая среда через повседневное общение человека с кормящей его природой, но это не всё. Традиции, унаследованные от предков, играют свою роль, привычная вражда или дружба с соседями – свою, культурные воздействия, религия имеют своё значение, но, кроме всего этого, есть закон развития, относящихся к этносам</w:t>
      </w:r>
      <w:r w:rsidR="00204B20">
        <w:rPr>
          <w:rFonts w:ascii="Times New Roman" w:hAnsi="Times New Roman" w:cs="Times New Roman"/>
          <w:i/>
          <w:sz w:val="24"/>
          <w:szCs w:val="24"/>
        </w:rPr>
        <w:t xml:space="preserve"> как к любым явлениям природы. Проявление его в многообразных процессах возникновения и исчезновения народов мы называем этногенезом…</w:t>
      </w:r>
    </w:p>
    <w:p w:rsidR="00204B20" w:rsidRDefault="00204B20" w:rsidP="00AF2D0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Стереотип поведения этноса столь же динамичен, как и сам этнос. Обряды, обычаи и нормы взаимоотношений меняются то медленно и постепенно, то очень быстро</w:t>
      </w:r>
    </w:p>
    <w:p w:rsidR="00204B20" w:rsidRDefault="00204B20" w:rsidP="00AF2D0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4B20" w:rsidRPr="00204B20" w:rsidRDefault="00204B20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4B20">
        <w:rPr>
          <w:rFonts w:ascii="Times New Roman" w:hAnsi="Times New Roman" w:cs="Times New Roman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204B20" w:rsidRDefault="00204B20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Какие три вида норм включает этнический стереотип поведения? </w:t>
      </w:r>
    </w:p>
    <w:p w:rsidR="00204B20" w:rsidRDefault="00204B20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С3.</w:t>
      </w:r>
      <w:r>
        <w:rPr>
          <w:rFonts w:ascii="Times New Roman" w:hAnsi="Times New Roman" w:cs="Times New Roman"/>
          <w:sz w:val="24"/>
          <w:szCs w:val="24"/>
        </w:rPr>
        <w:t xml:space="preserve"> Что, по мнению автора, оказывает влияние на исторические судьбы этносов? (Назовите четыре фактора) </w:t>
      </w:r>
    </w:p>
    <w:p w:rsidR="00204B20" w:rsidRDefault="00204B20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чём автор видит проявление динамизма стереотипа поведения этноса? Приведите два примера такого динамизма.</w:t>
      </w:r>
    </w:p>
    <w:p w:rsidR="00204B20" w:rsidRDefault="00204B20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С5. </w:t>
      </w:r>
      <w:r w:rsidRPr="00204B20">
        <w:rPr>
          <w:rFonts w:ascii="Times New Roman" w:hAnsi="Times New Roman" w:cs="Times New Roman"/>
          <w:sz w:val="24"/>
          <w:szCs w:val="24"/>
        </w:rPr>
        <w:t>Л. Гумилёв приводит такие факты</w:t>
      </w:r>
      <w:proofErr w:type="gramStart"/>
      <w:r w:rsidRPr="00204B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Рыцари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захватившие Палестину, возмущались арабским обычаем многожёнства, а арабы считали бесстыдством незакрытые лица французских дам. Какая черта этнического стереотипа проявляется в этих фактах? Приведите положения текста, которое помогло вам ответить на этот вопрос.</w:t>
      </w:r>
    </w:p>
    <w:p w:rsidR="00204B20" w:rsidRPr="0024060D" w:rsidRDefault="0024060D" w:rsidP="0020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 считает, что этносы развиваются по законам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тем многие исследователи относят этногенез к социальным явлениям. Какая из этих точек зрения представляется вам более правильной? С опорой  на текст и обществоведческие и исторические знания приведите два аргумента (довода) в защиту своего мнения. </w:t>
      </w:r>
      <w:bookmarkStart w:id="0" w:name="_GoBack"/>
      <w:bookmarkEnd w:id="0"/>
    </w:p>
    <w:sectPr w:rsidR="00204B20" w:rsidRPr="0024060D" w:rsidSect="00FB79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E1"/>
    <w:multiLevelType w:val="hybridMultilevel"/>
    <w:tmpl w:val="6E72A3BC"/>
    <w:lvl w:ilvl="0" w:tplc="CD3AA42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7B72682"/>
    <w:multiLevelType w:val="hybridMultilevel"/>
    <w:tmpl w:val="09288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7817"/>
    <w:multiLevelType w:val="hybridMultilevel"/>
    <w:tmpl w:val="6B7015B4"/>
    <w:lvl w:ilvl="0" w:tplc="836EA65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2C00039"/>
    <w:multiLevelType w:val="hybridMultilevel"/>
    <w:tmpl w:val="DE086DA4"/>
    <w:lvl w:ilvl="0" w:tplc="AEF0C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7A0A7D"/>
    <w:multiLevelType w:val="hybridMultilevel"/>
    <w:tmpl w:val="03704692"/>
    <w:lvl w:ilvl="0" w:tplc="205E1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4B1504"/>
    <w:multiLevelType w:val="hybridMultilevel"/>
    <w:tmpl w:val="4268EBFE"/>
    <w:lvl w:ilvl="0" w:tplc="109200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D5146E"/>
    <w:multiLevelType w:val="hybridMultilevel"/>
    <w:tmpl w:val="783E72D2"/>
    <w:lvl w:ilvl="0" w:tplc="19F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709EB"/>
    <w:multiLevelType w:val="hybridMultilevel"/>
    <w:tmpl w:val="A94A129A"/>
    <w:lvl w:ilvl="0" w:tplc="00DE9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01CA3"/>
    <w:multiLevelType w:val="hybridMultilevel"/>
    <w:tmpl w:val="EFEE2A40"/>
    <w:lvl w:ilvl="0" w:tplc="3FEA860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DC1554C"/>
    <w:multiLevelType w:val="hybridMultilevel"/>
    <w:tmpl w:val="93E4162C"/>
    <w:lvl w:ilvl="0" w:tplc="D1C2B24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25C0ECB"/>
    <w:multiLevelType w:val="hybridMultilevel"/>
    <w:tmpl w:val="DD14071A"/>
    <w:lvl w:ilvl="0" w:tplc="22E0720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5F21FF8"/>
    <w:multiLevelType w:val="hybridMultilevel"/>
    <w:tmpl w:val="3E1C1776"/>
    <w:lvl w:ilvl="0" w:tplc="649055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E7D609E"/>
    <w:multiLevelType w:val="hybridMultilevel"/>
    <w:tmpl w:val="4C18B69C"/>
    <w:lvl w:ilvl="0" w:tplc="89703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16AEA"/>
    <w:multiLevelType w:val="hybridMultilevel"/>
    <w:tmpl w:val="1C509BF8"/>
    <w:lvl w:ilvl="0" w:tplc="5B482C5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5D496B"/>
    <w:multiLevelType w:val="hybridMultilevel"/>
    <w:tmpl w:val="B6D831FC"/>
    <w:lvl w:ilvl="0" w:tplc="891803E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96E2B33"/>
    <w:multiLevelType w:val="hybridMultilevel"/>
    <w:tmpl w:val="65F4B436"/>
    <w:lvl w:ilvl="0" w:tplc="0D6E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74D"/>
    <w:multiLevelType w:val="hybridMultilevel"/>
    <w:tmpl w:val="82546E00"/>
    <w:lvl w:ilvl="0" w:tplc="DFCE62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AD66B30"/>
    <w:multiLevelType w:val="hybridMultilevel"/>
    <w:tmpl w:val="10F83FF6"/>
    <w:lvl w:ilvl="0" w:tplc="F58811AA">
      <w:start w:val="3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6D22D2D"/>
    <w:multiLevelType w:val="hybridMultilevel"/>
    <w:tmpl w:val="8F3A1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E2BAD"/>
    <w:multiLevelType w:val="hybridMultilevel"/>
    <w:tmpl w:val="F5DECC1A"/>
    <w:lvl w:ilvl="0" w:tplc="68389A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0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0"/>
    <w:rsid w:val="00186947"/>
    <w:rsid w:val="00204B20"/>
    <w:rsid w:val="0024060D"/>
    <w:rsid w:val="00274130"/>
    <w:rsid w:val="002E64C6"/>
    <w:rsid w:val="004753BA"/>
    <w:rsid w:val="006A2A42"/>
    <w:rsid w:val="008475F1"/>
    <w:rsid w:val="009A3A76"/>
    <w:rsid w:val="00A44DFC"/>
    <w:rsid w:val="00AF2D02"/>
    <w:rsid w:val="00B30C10"/>
    <w:rsid w:val="00D35EED"/>
    <w:rsid w:val="00D52376"/>
    <w:rsid w:val="00D84DD8"/>
    <w:rsid w:val="00EF496A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20"/>
    <w:pPr>
      <w:ind w:left="720"/>
      <w:contextualSpacing/>
    </w:pPr>
  </w:style>
  <w:style w:type="table" w:styleId="a4">
    <w:name w:val="Table Grid"/>
    <w:basedOn w:val="a1"/>
    <w:uiPriority w:val="59"/>
    <w:rsid w:val="00E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20"/>
    <w:pPr>
      <w:ind w:left="720"/>
      <w:contextualSpacing/>
    </w:pPr>
  </w:style>
  <w:style w:type="table" w:styleId="a4">
    <w:name w:val="Table Grid"/>
    <w:basedOn w:val="a1"/>
    <w:uiPriority w:val="59"/>
    <w:rsid w:val="00E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 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15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08B7-DAFB-424C-A598-F7F10E4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2011-02-13T13:15:00Z</dcterms:created>
  <dcterms:modified xsi:type="dcterms:W3CDTF">2011-02-13T15:47:00Z</dcterms:modified>
</cp:coreProperties>
</file>