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9" w:rsidRDefault="006D2E49" w:rsidP="006D2E4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общеобразовательное учреждение  «Средняя общеобразовательная школа  им. П.Н.Бережнова села Нижняя Покровка Перелюбского муниципального района Саратовской области»</w:t>
      </w: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jc w:val="center"/>
        <w:rPr>
          <w:b/>
          <w:bCs/>
          <w:sz w:val="28"/>
          <w:szCs w:val="28"/>
          <w:lang w:val="ru-RU"/>
        </w:rPr>
      </w:pPr>
      <w:r w:rsidRPr="0091066A">
        <w:rPr>
          <w:b/>
          <w:bCs/>
          <w:sz w:val="44"/>
          <w:szCs w:val="4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126pt" fillcolor="#369" stroked="f">
            <v:shadow on="t" color="#b2b2b2" opacity="52429f" offset="3pt"/>
            <v:textpath style="font-family:&quot;Times New Roman&quot;;v-text-kern:t" trim="t" fitpath="t" string="«Наши истоки»"/>
          </v:shape>
        </w:pict>
      </w:r>
    </w:p>
    <w:p w:rsidR="006D2E49" w:rsidRDefault="006D2E49" w:rsidP="006D2E49">
      <w:pPr>
        <w:pStyle w:val="Standard"/>
        <w:ind w:firstLine="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(экскурсия по школьному музею)</w:t>
      </w: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jc w:val="center"/>
        <w:rPr>
          <w:b/>
          <w:bCs/>
          <w:sz w:val="36"/>
          <w:szCs w:val="28"/>
          <w:lang w:val="ru-RU"/>
        </w:rPr>
      </w:pPr>
      <w:r>
        <w:rPr>
          <w:b/>
          <w:bCs/>
          <w:sz w:val="36"/>
          <w:szCs w:val="28"/>
          <w:lang w:val="ru-RU"/>
        </w:rPr>
        <w:t>Р</w:t>
      </w:r>
      <w:r w:rsidRPr="008A4A04">
        <w:rPr>
          <w:b/>
          <w:bCs/>
          <w:sz w:val="36"/>
          <w:szCs w:val="28"/>
          <w:lang w:val="ru-RU"/>
        </w:rPr>
        <w:t>уководитель</w:t>
      </w:r>
      <w:r>
        <w:rPr>
          <w:b/>
          <w:bCs/>
          <w:sz w:val="36"/>
          <w:szCs w:val="28"/>
          <w:lang w:val="ru-RU"/>
        </w:rPr>
        <w:t xml:space="preserve"> музея</w:t>
      </w:r>
      <w:r w:rsidRPr="008A4A04">
        <w:rPr>
          <w:b/>
          <w:bCs/>
          <w:sz w:val="36"/>
          <w:szCs w:val="28"/>
          <w:lang w:val="ru-RU"/>
        </w:rPr>
        <w:t xml:space="preserve">: </w:t>
      </w:r>
    </w:p>
    <w:p w:rsidR="006D2E49" w:rsidRPr="008A4A04" w:rsidRDefault="006D2E49" w:rsidP="006D2E49">
      <w:pPr>
        <w:pStyle w:val="Standard"/>
        <w:ind w:firstLine="284"/>
        <w:jc w:val="center"/>
        <w:rPr>
          <w:b/>
          <w:bCs/>
          <w:sz w:val="36"/>
          <w:szCs w:val="28"/>
          <w:lang w:val="ru-RU"/>
        </w:rPr>
      </w:pPr>
      <w:r>
        <w:rPr>
          <w:b/>
          <w:bCs/>
          <w:sz w:val="36"/>
          <w:szCs w:val="28"/>
          <w:lang w:val="ru-RU"/>
        </w:rPr>
        <w:t>Максименко О.</w:t>
      </w:r>
      <w:r w:rsidRPr="008A4A04">
        <w:rPr>
          <w:b/>
          <w:bCs/>
          <w:sz w:val="36"/>
          <w:szCs w:val="28"/>
          <w:lang w:val="ru-RU"/>
        </w:rPr>
        <w:t>Н.</w:t>
      </w: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rPr>
          <w:b/>
          <w:bCs/>
          <w:sz w:val="28"/>
          <w:szCs w:val="28"/>
          <w:lang w:val="ru-RU"/>
        </w:rPr>
      </w:pPr>
    </w:p>
    <w:p w:rsidR="006D2E49" w:rsidRDefault="006D2E49" w:rsidP="006D2E49">
      <w:pPr>
        <w:pStyle w:val="Standard"/>
        <w:ind w:firstLine="28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</w:p>
    <w:p w:rsidR="006D2E49" w:rsidRDefault="006D2E49" w:rsidP="006D2E49">
      <w:pPr>
        <w:pStyle w:val="Standard"/>
        <w:ind w:firstLine="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2011- 2012 учебный год.</w:t>
      </w:r>
    </w:p>
    <w:p w:rsidR="00C21BD0" w:rsidRPr="005F1004" w:rsidRDefault="00C21BD0" w:rsidP="005F10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0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Цели занятия: </w:t>
      </w:r>
    </w:p>
    <w:p w:rsidR="00C21BD0" w:rsidRDefault="00C21BD0" w:rsidP="005F100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 Формирование интереса к Отечественной культуре</w:t>
      </w:r>
      <w:r w:rsidRPr="005F10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    Уважительное отношения к нравственным ценностям прошлых поколений</w:t>
      </w:r>
      <w:r w:rsidRPr="005F10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    Формирование чувства ответственности за сохранение художественной культуры края, гордости за свое Отечество, школу, т.е. чувства сопричастности к прошлому и настоящему малой Родины.</w:t>
      </w:r>
    </w:p>
    <w:p w:rsidR="00C21BD0" w:rsidRPr="005F1004" w:rsidRDefault="00C21BD0" w:rsidP="005F100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10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C21BD0" w:rsidRDefault="00C21BD0" w:rsidP="005F100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у учащихся патриотический дух,  гражданское самосознание, нравственность, уважение к прошлому и настоящему своей малой родины,  научить испытывать гордость за своих односельчан.  </w:t>
      </w:r>
    </w:p>
    <w:p w:rsidR="00C21BD0" w:rsidRDefault="00C21BD0" w:rsidP="005F100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Ход мероприятия. </w:t>
      </w:r>
    </w:p>
    <w:p w:rsidR="00C21BD0" w:rsidRDefault="00C21BD0" w:rsidP="005F1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экскурсии </w:t>
      </w:r>
    </w:p>
    <w:p w:rsidR="00C21BD0" w:rsidRDefault="00C21BD0" w:rsidP="005F1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C21BD0" w:rsidRPr="005F1004" w:rsidRDefault="00C21BD0" w:rsidP="005F1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sz w:val="24"/>
          <w:szCs w:val="24"/>
        </w:rPr>
        <w:t xml:space="preserve"> Гужина Алёна </w:t>
      </w:r>
    </w:p>
    <w:p w:rsidR="00C21BD0" w:rsidRDefault="00C21BD0" w:rsidP="005F1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Скиданова Ольга </w:t>
      </w:r>
    </w:p>
    <w:p w:rsidR="00C21BD0" w:rsidRDefault="00C21BD0" w:rsidP="007D52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Столярова Александра. </w:t>
      </w:r>
    </w:p>
    <w:p w:rsidR="00C21BD0" w:rsidRPr="007D5283" w:rsidRDefault="00C21BD0" w:rsidP="007D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5283">
        <w:rPr>
          <w:rFonts w:ascii="Times New Roman" w:hAnsi="Times New Roman" w:cs="Times New Roman"/>
          <w:sz w:val="24"/>
          <w:szCs w:val="24"/>
        </w:rPr>
        <w:t xml:space="preserve">Ведущий: Здравствуйте, дорогие гости! Мы рады приветствовать Вас в нашем школьном музее. В этом году нашему селу исполнилось 125 лет, и поэтому мы вам предлагаем вместе снами окунуться в историю создания и жизни </w:t>
      </w:r>
      <w:r>
        <w:rPr>
          <w:rFonts w:ascii="Times New Roman" w:hAnsi="Times New Roman" w:cs="Times New Roman"/>
          <w:sz w:val="24"/>
          <w:szCs w:val="24"/>
        </w:rPr>
        <w:t>села  Нижняя Покровка</w:t>
      </w:r>
      <w:r w:rsidRPr="007D5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BD0" w:rsidRPr="007D5283" w:rsidRDefault="00C21BD0" w:rsidP="007D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2.Ведущий: В далёком</w:t>
      </w:r>
      <w:r w:rsidRPr="007D5283">
        <w:rPr>
          <w:rFonts w:ascii="Times New Roman" w:hAnsi="Times New Roman" w:cs="Times New Roman"/>
          <w:sz w:val="24"/>
          <w:szCs w:val="24"/>
        </w:rPr>
        <w:t xml:space="preserve"> 1886 года жители   южных губерний, которые были густо заселены, обширной тогда Российской империи, а именно с Дона решили отправиться на поиски лучшей доли.</w:t>
      </w:r>
    </w:p>
    <w:p w:rsidR="00C21BD0" w:rsidRPr="007D5283" w:rsidRDefault="00C21BD0" w:rsidP="007D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D5283">
        <w:rPr>
          <w:rFonts w:ascii="Times New Roman" w:hAnsi="Times New Roman" w:cs="Times New Roman"/>
          <w:sz w:val="24"/>
          <w:szCs w:val="24"/>
        </w:rPr>
        <w:t xml:space="preserve">Ведущий: Крестьяне прежде чем отправиться в путь, получили Божье благословение местного батюшки, и икону во имя Покрова Пресвятой Богородицы, и пообещали священнику, который окропил святой водой Божий лик назвать будущее село Покровкой. </w:t>
      </w:r>
    </w:p>
    <w:p w:rsidR="00C21BD0" w:rsidRDefault="00C21BD0" w:rsidP="007D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5283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Сколько времени длилось путешествие неизвестно, но вот осенью 1886 года остановились переселенцы около башкирского села Уразаевки. И увидели через речку местность ту, что они искали, как бы островок отрезанный от мира речками Камелик и Таловая. Рукава и пойма Камелика утопали в зелени вётел, зарослей тальника, хмеля, ежевики.</w:t>
      </w:r>
    </w:p>
    <w:p w:rsidR="00C21BD0" w:rsidRPr="00372185" w:rsidRDefault="00C21BD0" w:rsidP="007D5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185">
        <w:rPr>
          <w:rFonts w:ascii="Times New Roman" w:hAnsi="Times New Roman" w:cs="Times New Roman"/>
          <w:b/>
          <w:bCs/>
          <w:sz w:val="24"/>
          <w:szCs w:val="24"/>
        </w:rPr>
        <w:t xml:space="preserve">Сценка. </w:t>
      </w:r>
    </w:p>
    <w:p w:rsidR="00C21BD0" w:rsidRDefault="00C21BD0" w:rsidP="007D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2185">
        <w:rPr>
          <w:rFonts w:ascii="Times New Roman" w:hAnsi="Times New Roman" w:cs="Times New Roman"/>
          <w:b/>
          <w:bCs/>
          <w:sz w:val="24"/>
          <w:szCs w:val="24"/>
        </w:rPr>
        <w:t>1-я переселенка</w:t>
      </w:r>
      <w:r>
        <w:rPr>
          <w:rFonts w:ascii="Times New Roman" w:hAnsi="Times New Roman" w:cs="Times New Roman"/>
          <w:sz w:val="24"/>
          <w:szCs w:val="24"/>
        </w:rPr>
        <w:t>: - Смотрите, какая красота!</w:t>
      </w:r>
    </w:p>
    <w:p w:rsidR="00C21BD0" w:rsidRDefault="00C21BD0" w:rsidP="007D5283">
      <w:pPr>
        <w:rPr>
          <w:rFonts w:ascii="Times New Roman" w:hAnsi="Times New Roman" w:cs="Times New Roman"/>
          <w:sz w:val="24"/>
          <w:szCs w:val="24"/>
        </w:rPr>
      </w:pPr>
      <w:r w:rsidRPr="00372185">
        <w:rPr>
          <w:rFonts w:ascii="Times New Roman" w:hAnsi="Times New Roman" w:cs="Times New Roman"/>
          <w:b/>
          <w:bCs/>
          <w:sz w:val="24"/>
          <w:szCs w:val="24"/>
        </w:rPr>
        <w:t>2-й переселенец</w:t>
      </w:r>
      <w:r>
        <w:rPr>
          <w:rFonts w:ascii="Times New Roman" w:hAnsi="Times New Roman" w:cs="Times New Roman"/>
          <w:sz w:val="24"/>
          <w:szCs w:val="24"/>
        </w:rPr>
        <w:t xml:space="preserve">: Давайте остановимся здесь, лучше места для жизни не найти! </w:t>
      </w:r>
    </w:p>
    <w:p w:rsidR="00C21BD0" w:rsidRDefault="00C21BD0" w:rsidP="007D5283">
      <w:pPr>
        <w:rPr>
          <w:rFonts w:ascii="Times New Roman" w:hAnsi="Times New Roman" w:cs="Times New Roman"/>
          <w:sz w:val="24"/>
          <w:szCs w:val="24"/>
        </w:rPr>
      </w:pPr>
      <w:r w:rsidRPr="00372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3-й переселенец</w:t>
      </w:r>
      <w:r>
        <w:rPr>
          <w:rFonts w:ascii="Times New Roman" w:hAnsi="Times New Roman" w:cs="Times New Roman"/>
          <w:sz w:val="24"/>
          <w:szCs w:val="24"/>
        </w:rPr>
        <w:t xml:space="preserve">: Да, я согласен, здесь все есть для жизни и ведения хозяйства: вода, растительность. Думаю дальше идти не зачем. Остановимся здесь. </w:t>
      </w:r>
    </w:p>
    <w:p w:rsidR="00C21BD0" w:rsidRDefault="00C21BD0" w:rsidP="007D5283">
      <w:pPr>
        <w:rPr>
          <w:rFonts w:ascii="Times New Roman" w:hAnsi="Times New Roman" w:cs="Times New Roman"/>
          <w:sz w:val="24"/>
          <w:szCs w:val="24"/>
        </w:rPr>
      </w:pPr>
      <w:r w:rsidRPr="00372185">
        <w:rPr>
          <w:rFonts w:ascii="Times New Roman" w:hAnsi="Times New Roman" w:cs="Times New Roman"/>
          <w:b/>
          <w:bCs/>
          <w:sz w:val="24"/>
          <w:szCs w:val="24"/>
        </w:rPr>
        <w:t>4-й переселенец</w:t>
      </w:r>
      <w:r>
        <w:rPr>
          <w:rFonts w:ascii="Times New Roman" w:hAnsi="Times New Roman" w:cs="Times New Roman"/>
          <w:sz w:val="24"/>
          <w:szCs w:val="24"/>
        </w:rPr>
        <w:t xml:space="preserve">. И назовём село Покровкой, как и обещали батюшке. </w:t>
      </w:r>
    </w:p>
    <w:p w:rsidR="00C21BD0" w:rsidRDefault="00C21BD0" w:rsidP="007D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Ведущий: Предположим что вот так было в действительности.</w:t>
      </w:r>
      <w:r w:rsidRPr="007D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карте нашего района появилось новое село, которое и называлось сначала Новая Покровка. Другая группа переселенцев обосновалась чуть выше по Камелику в 1887 году,  это была уже Средняя Покровка, а основали её русские, украинцы и мордва. </w:t>
      </w:r>
    </w:p>
    <w:p w:rsidR="00C21BD0" w:rsidRDefault="00C21BD0" w:rsidP="007D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Ведущий: Люди возводят дома, распахивают землю, разводят скотину, сёла растут быстро и не только за счёт рождаемости, но и за счёт новой волны переселенцев. В обоих покровках население было разнообразное по национальному составу, вероисповеданию и по социальному расслоению. Было много зажиточных крестьян, так например, за счёт жителей Нижней Покровки была построена церковь, правление волости тоже находилось в Нижней Покровке, там же  был и военно-конский участок. Но жители  Средней Покровки имели три ветряные мельницы и кузню. Землю покровчане брали в аренду у государства. Жизнь текла мирно и размеренно, об этом свидетельствует, то, что в Покровках проходили ярмарки и в 1909 году их было три, и каждая из них длилась неделю., это были ярмарки: Мясоедная, Петровская, Покровская. До октября 1917 года многие крестьяне числились в середняках т.е. имели 1-2 лошади, 4-5 быков, верблюда, 2-3 коровы и т.д.Но и семьи были большие по 10-15 человек. </w:t>
      </w:r>
    </w:p>
    <w:p w:rsidR="00C21BD0" w:rsidRDefault="00C21BD0" w:rsidP="007D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обратите внимание сюда здесь находятся экспонаты которые сохранились с тех времён. </w:t>
      </w:r>
    </w:p>
    <w:p w:rsidR="00C21BD0" w:rsidRDefault="00C21BD0" w:rsidP="00E52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529F8">
        <w:rPr>
          <w:rFonts w:ascii="Times New Roman" w:hAnsi="Times New Roman" w:cs="Times New Roman"/>
          <w:sz w:val="24"/>
          <w:szCs w:val="24"/>
        </w:rPr>
        <w:t xml:space="preserve">Ведущий: Но вот настали лихие года грянула Первая мировая война, затем революция, и гражданская война. </w:t>
      </w:r>
    </w:p>
    <w:p w:rsidR="00C21BD0" w:rsidRDefault="00C21BD0" w:rsidP="00E52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Переиод гражданской войны связал наше село с Василием Ивановичем Чапаевым, т.к. легендарный комдив, в районе трёх Покровок попал в окружение, здесь и было так называемое «сиденье». В состав чапаевской дивизии влились многие покровчане это Федор Мусияченко, Григорий Гусев, Степан Ткалин и другие они вошли в состав Гарибальдийского полка командиром которого был тоже житель Покровки Иван Долгушев. </w:t>
      </w:r>
    </w:p>
    <w:p w:rsidR="00C21BD0" w:rsidRDefault="00C21BD0" w:rsidP="00E52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 Нижней Покровке находился и штаб дивизии В.И. Чапаева и госпиталь к сожалению здания этих домов не сохранились в наши дни. Находилась чапаевская дивизия  в нашем селе с 7 октября – по 31 октября</w:t>
      </w:r>
      <w:r w:rsidRPr="007F7E94">
        <w:rPr>
          <w:rFonts w:ascii="Times New Roman" w:hAnsi="Times New Roman" w:cs="Times New Roman"/>
          <w:sz w:val="24"/>
          <w:szCs w:val="24"/>
        </w:rPr>
        <w:t xml:space="preserve"> 1918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C21BD0" w:rsidRDefault="00C21BD0" w:rsidP="00E52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 этими событиями период гражданской войны в Покровках не закончился, было ещё много различных событий в том числе и трагических.  Действовала здесь и белоказаки и банда Сафрона. А в 1921 году начался голод, который унёс много жителей Нижне-Покровской волости.</w:t>
      </w:r>
    </w:p>
    <w:p w:rsidR="00C21BD0" w:rsidRDefault="00C21BD0" w:rsidP="00E52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2.Ведущий: Постепенно мирная жизнь налаживается. Но вести трудовую деятельность по прежнему стало невозможно из-за разорения крестьян и гибелей жителей села. Поэтому в 1928 году в Покровке появляется 1-я пятидворка «Красная Нива», а затем в 1929 году сельскохозяйственная коммуна»Путь к социализму», руководителем которой был Лев </w:t>
      </w:r>
      <w:r>
        <w:rPr>
          <w:rFonts w:ascii="Times New Roman" w:hAnsi="Times New Roman" w:cs="Times New Roman"/>
          <w:sz w:val="24"/>
          <w:szCs w:val="24"/>
        </w:rPr>
        <w:lastRenderedPageBreak/>
        <w:t>Липатович Степанов. В то время на территории нашего села возник колхох имени Чапаева и колхоз «Хлебороб» позже они объединились, а в 1934 году, в состав колхоза им. Чапаева влилась и коммуна.</w:t>
      </w:r>
    </w:p>
    <w:p w:rsidR="00C21BD0" w:rsidRDefault="00C21BD0" w:rsidP="00E52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Тяжёлыми были первые года работы в колхозе для местных жителей, не хватало техники, многие жители были раскулачены, затем наступил голод 1932- 1933 года, но сельские жители не сдавались продолжали работать и поднимать колхоз. </w:t>
      </w:r>
    </w:p>
    <w:p w:rsidR="00C21BD0" w:rsidRDefault="00C21BD0" w:rsidP="008A4E9A">
      <w:pPr>
        <w:pStyle w:val="a4"/>
      </w:pPr>
      <w:r>
        <w:t xml:space="preserve">Люди опять начали радоваться жизни, восхищаться природой родного села. </w:t>
      </w:r>
    </w:p>
    <w:p w:rsidR="00C21BD0" w:rsidRDefault="00C21BD0" w:rsidP="008A4E9A">
      <w:pPr>
        <w:pStyle w:val="a4"/>
        <w:rPr>
          <w:rFonts w:ascii="Tahoma" w:hAnsi="Tahoma" w:cs="Tahoma"/>
          <w:sz w:val="18"/>
          <w:szCs w:val="18"/>
        </w:rPr>
      </w:pPr>
      <w:r w:rsidRPr="008A4E9A">
        <w:t>Село моё! Село родное!</w:t>
      </w:r>
    </w:p>
    <w:p w:rsidR="00C21BD0" w:rsidRPr="008A4E9A" w:rsidRDefault="00C21BD0" w:rsidP="008A4E9A">
      <w:pPr>
        <w:pStyle w:val="a4"/>
      </w:pPr>
      <w:r w:rsidRPr="008A4E9A">
        <w:t>Тропа и ива над рекою.</w:t>
      </w:r>
    </w:p>
    <w:p w:rsidR="00C21BD0" w:rsidRPr="008A4E9A" w:rsidRDefault="00C21BD0" w:rsidP="008A4E9A">
      <w:pPr>
        <w:pStyle w:val="a4"/>
      </w:pPr>
      <w:r w:rsidRPr="008A4E9A">
        <w:t>А за берёзками во ржи</w:t>
      </w:r>
    </w:p>
    <w:p w:rsidR="00C21BD0" w:rsidRPr="008A4E9A" w:rsidRDefault="00C21BD0" w:rsidP="008A4E9A">
      <w:pPr>
        <w:pStyle w:val="a4"/>
      </w:pPr>
      <w:r w:rsidRPr="008A4E9A">
        <w:t>Синеют звёзды-васильки.</w:t>
      </w:r>
    </w:p>
    <w:p w:rsidR="00C21BD0" w:rsidRPr="008A4E9A" w:rsidRDefault="00C21BD0" w:rsidP="008A4E9A">
      <w:pPr>
        <w:pStyle w:val="a4"/>
      </w:pPr>
      <w:r w:rsidRPr="008A4E9A">
        <w:t>Ромашек белых облака</w:t>
      </w:r>
    </w:p>
    <w:p w:rsidR="00C21BD0" w:rsidRPr="008A4E9A" w:rsidRDefault="00C21BD0" w:rsidP="008A4E9A">
      <w:pPr>
        <w:pStyle w:val="a4"/>
      </w:pPr>
      <w:r w:rsidRPr="008A4E9A">
        <w:t>Манят до осени в луга.</w:t>
      </w:r>
    </w:p>
    <w:p w:rsidR="00C21BD0" w:rsidRPr="008A4E9A" w:rsidRDefault="00C21BD0" w:rsidP="008A4E9A">
      <w:pPr>
        <w:pStyle w:val="a4"/>
      </w:pPr>
      <w:r w:rsidRPr="008A4E9A">
        <w:t>Прозрачный воздух опьяняет,</w:t>
      </w:r>
    </w:p>
    <w:p w:rsidR="00C21BD0" w:rsidRPr="008A4E9A" w:rsidRDefault="00C21BD0" w:rsidP="008A4E9A">
      <w:pPr>
        <w:pStyle w:val="a4"/>
      </w:pPr>
      <w:r w:rsidRPr="008A4E9A">
        <w:t>А ветер в камышах играет.</w:t>
      </w:r>
    </w:p>
    <w:p w:rsidR="00C21BD0" w:rsidRPr="008A4E9A" w:rsidRDefault="00C21BD0" w:rsidP="008A4E9A">
      <w:pPr>
        <w:pStyle w:val="a4"/>
      </w:pPr>
      <w:r w:rsidRPr="008A4E9A">
        <w:t>Щемит сердечко не от боли,</w:t>
      </w:r>
    </w:p>
    <w:p w:rsidR="00C21BD0" w:rsidRDefault="00C21BD0" w:rsidP="008A4E9A">
      <w:pPr>
        <w:pStyle w:val="a4"/>
      </w:pPr>
      <w:r w:rsidRPr="008A4E9A">
        <w:t>От пенья расписной гармони.</w:t>
      </w:r>
    </w:p>
    <w:p w:rsidR="00C21BD0" w:rsidRDefault="00C21BD0" w:rsidP="008A4E9A">
      <w:pPr>
        <w:pStyle w:val="a4"/>
      </w:pPr>
      <w:r>
        <w:t>3.Ведущий: Но наступил 1941 год, и началась Великая Отечественная война, многие наши односельчане ушли добровольцами на фронт. Хотя боевые сражение не велись на территории нашего района, но все тяготы войны перенесли покровчане: холод, голод и горечь утрат.</w:t>
      </w:r>
    </w:p>
    <w:p w:rsidR="00C21BD0" w:rsidRDefault="00C21BD0" w:rsidP="008A4E9A">
      <w:pPr>
        <w:pStyle w:val="a4"/>
      </w:pPr>
      <w:r>
        <w:t xml:space="preserve">Не вернулись с войны 134 бойца.. в нашем музее есть стенд посвящённый Великой Отечественной войне, где выставлены самые дорогие для нас экспонаты это наградные листы и благодарности участникам боёв. </w:t>
      </w:r>
    </w:p>
    <w:p w:rsidR="00C21BD0" w:rsidRDefault="00C21BD0" w:rsidP="008A4E9A">
      <w:pPr>
        <w:pStyle w:val="a4"/>
      </w:pPr>
      <w:r>
        <w:t xml:space="preserve">1.Ведущий. Но время шло и жизнь продолжалась, растёт и расцветает колхоз. Жизнь сельчан налаживается, люди живут мирной жизнью. Работают,  приумножая богатство страны и родного села. Много для развития родного колхоза сделали наши земляки, которые поднимали колхоз в 30-40-е годы. Это Топчев П.И., Ткалин С.Р, Рожин ВЕ., Гужина Е.Е. Гужин М.Е., Гаврикова А.И. и другие. На этом слава колхозников не меркнет, её продолжают нести их дети, рождённые в 40-50-е годы. Которые трудились в родном селе в 70 – 80- е годы. Это и механизаторы, и животноводы, и работники культуры, и медицины. Сейчас в нашем селе проживают около 60-ти ветеранов труда. Многие из них отдали родному колхозу более сорока лет своей трудовой деятельности. </w:t>
      </w:r>
    </w:p>
    <w:p w:rsidR="00C21BD0" w:rsidRDefault="00C21BD0" w:rsidP="008A4E9A">
      <w:pPr>
        <w:pStyle w:val="a4"/>
      </w:pPr>
    </w:p>
    <w:p w:rsidR="00C21BD0" w:rsidRDefault="00C21BD0" w:rsidP="008A4E9A">
      <w:pPr>
        <w:pStyle w:val="a4"/>
      </w:pPr>
    </w:p>
    <w:p w:rsidR="00C21BD0" w:rsidRPr="000D2AAB" w:rsidRDefault="00C21BD0" w:rsidP="008A4E9A">
      <w:pPr>
        <w:pStyle w:val="a4"/>
        <w:rPr>
          <w:b/>
          <w:bCs/>
        </w:rPr>
      </w:pPr>
      <w:r w:rsidRPr="000D2AAB">
        <w:rPr>
          <w:b/>
          <w:bCs/>
          <w:lang w:val="en-US"/>
        </w:rPr>
        <w:t>II</w:t>
      </w:r>
      <w:r w:rsidRPr="000D2AAB">
        <w:rPr>
          <w:b/>
          <w:bCs/>
        </w:rPr>
        <w:t xml:space="preserve">. Встреча с ветераном труда. </w:t>
      </w:r>
    </w:p>
    <w:p w:rsidR="00C21BD0" w:rsidRDefault="00C21BD0" w:rsidP="008A4E9A">
      <w:pPr>
        <w:pStyle w:val="a4"/>
      </w:pPr>
      <w:r>
        <w:t xml:space="preserve">И сегодня на наше мероприятие мы пригласили ветерана труда, который более 40 лет трудился в колхозе им. Чапаева </w:t>
      </w:r>
      <w:r w:rsidR="008055A8">
        <w:t>Курманова Мурата Бактыгалиевича.</w:t>
      </w:r>
    </w:p>
    <w:p w:rsidR="008055A8" w:rsidRPr="00407FF3" w:rsidRDefault="008055A8" w:rsidP="008055A8">
      <w:pPr>
        <w:pStyle w:val="a4"/>
      </w:pPr>
      <w:r>
        <w:t>(беседа с ветераном труда)</w:t>
      </w:r>
    </w:p>
    <w:p w:rsidR="00C21BD0" w:rsidRDefault="008055A8" w:rsidP="008A4E9A">
      <w:pPr>
        <w:pStyle w:val="a4"/>
      </w:pPr>
      <w:r>
        <w:t>- Здравствуйте</w:t>
      </w:r>
      <w:r w:rsidR="00C21BD0">
        <w:t>,</w:t>
      </w:r>
      <w:r>
        <w:t xml:space="preserve"> </w:t>
      </w:r>
      <w:r w:rsidR="00C21BD0">
        <w:t xml:space="preserve"> </w:t>
      </w:r>
      <w:r>
        <w:t xml:space="preserve">Мурат Бактыгалиевич </w:t>
      </w:r>
      <w:r w:rsidR="00C21BD0">
        <w:t>расскажите пожалуйста нам, о вашей трудовой деятельности.</w:t>
      </w:r>
    </w:p>
    <w:p w:rsidR="00C21BD0" w:rsidRDefault="00C21BD0" w:rsidP="008A4E9A">
      <w:pPr>
        <w:pStyle w:val="a4"/>
      </w:pPr>
      <w:r>
        <w:t xml:space="preserve">- Почему вы выбрали именно этот трудовой путь? </w:t>
      </w:r>
    </w:p>
    <w:p w:rsidR="00C21BD0" w:rsidRDefault="00C21BD0" w:rsidP="008A4E9A">
      <w:pPr>
        <w:pStyle w:val="a4"/>
      </w:pPr>
      <w:r>
        <w:t>- Если бы вам была дана возможность повернуть время назад, какую профессию вы бы выбрали, имея уже жизненный и трудовой опыт</w:t>
      </w:r>
    </w:p>
    <w:p w:rsidR="00C21BD0" w:rsidRDefault="00C21BD0" w:rsidP="008A4E9A">
      <w:pPr>
        <w:pStyle w:val="a4"/>
      </w:pPr>
      <w:r>
        <w:t xml:space="preserve">- Спасибо большое за интересную беседу. </w:t>
      </w:r>
    </w:p>
    <w:p w:rsidR="00C21BD0" w:rsidRDefault="00C21BD0" w:rsidP="00A57B53">
      <w:pPr>
        <w:pStyle w:val="a4"/>
        <w:rPr>
          <w:b/>
          <w:bCs/>
        </w:rPr>
      </w:pPr>
      <w:r>
        <w:rPr>
          <w:b/>
          <w:bCs/>
          <w:lang w:val="en-US"/>
        </w:rPr>
        <w:t>III</w:t>
      </w:r>
      <w:r w:rsidRPr="00A57B53">
        <w:rPr>
          <w:b/>
          <w:bCs/>
        </w:rPr>
        <w:t xml:space="preserve">   </w:t>
      </w:r>
      <w:r>
        <w:rPr>
          <w:b/>
          <w:bCs/>
        </w:rPr>
        <w:t xml:space="preserve">Подведение итогов. </w:t>
      </w:r>
      <w:r w:rsidRPr="00A57B53">
        <w:rPr>
          <w:b/>
          <w:bCs/>
        </w:rPr>
        <w:t xml:space="preserve"> </w:t>
      </w:r>
    </w:p>
    <w:p w:rsidR="00C21BD0" w:rsidRDefault="00C21BD0" w:rsidP="00A57B53">
      <w:pPr>
        <w:pStyle w:val="a4"/>
      </w:pPr>
      <w:r w:rsidRPr="00A57B53">
        <w:rPr>
          <w:b/>
          <w:bCs/>
        </w:rPr>
        <w:t>Максименко О.Н.</w:t>
      </w:r>
      <w:r>
        <w:t xml:space="preserve">:  </w:t>
      </w:r>
      <w:r w:rsidRPr="00A57B53">
        <w:t>Наше село прошло славный путь развития</w:t>
      </w:r>
      <w:r>
        <w:t>, оно всегда славилось трудолюбивыми людьми, любящими свой край и свою Родину. И я надеюсь, что вы, ребята, станете достойной сменой старшему поколению и приложите силы для дальнейшего развития нашей малой Родины.</w:t>
      </w:r>
    </w:p>
    <w:p w:rsidR="00C21BD0" w:rsidRPr="00A57B53" w:rsidRDefault="00C21BD0" w:rsidP="00A57B53">
      <w:pPr>
        <w:pStyle w:val="a4"/>
        <w:ind w:left="1080"/>
      </w:pPr>
      <w:r>
        <w:t>А теперь я попрошу гостей расписаться в книге «Почетных гостей»</w:t>
      </w:r>
    </w:p>
    <w:p w:rsidR="00C21BD0" w:rsidRDefault="00C21BD0" w:rsidP="00A57B53">
      <w:pPr>
        <w:pStyle w:val="a4"/>
      </w:pPr>
    </w:p>
    <w:p w:rsidR="00C21BD0" w:rsidRPr="008A4E9A" w:rsidRDefault="00C21BD0" w:rsidP="008A4E9A">
      <w:pPr>
        <w:pStyle w:val="a4"/>
      </w:pPr>
    </w:p>
    <w:p w:rsidR="00C21BD0" w:rsidRPr="007F7E94" w:rsidRDefault="00C21BD0" w:rsidP="00E529F8">
      <w:pPr>
        <w:rPr>
          <w:rFonts w:ascii="Times New Roman" w:hAnsi="Times New Roman" w:cs="Times New Roman"/>
          <w:sz w:val="24"/>
          <w:szCs w:val="24"/>
        </w:rPr>
      </w:pPr>
    </w:p>
    <w:p w:rsidR="00C21BD0" w:rsidRPr="007F7E94" w:rsidRDefault="00C21BD0" w:rsidP="00E529F8">
      <w:pPr>
        <w:rPr>
          <w:rFonts w:ascii="Times New Roman" w:hAnsi="Times New Roman" w:cs="Times New Roman"/>
          <w:sz w:val="24"/>
          <w:szCs w:val="24"/>
        </w:rPr>
      </w:pPr>
    </w:p>
    <w:sectPr w:rsidR="00C21BD0" w:rsidRPr="007F7E94" w:rsidSect="005C422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BB7" w:rsidRDefault="00A57BB7" w:rsidP="00407FF3">
      <w:pPr>
        <w:spacing w:after="0" w:line="240" w:lineRule="auto"/>
      </w:pPr>
      <w:r>
        <w:separator/>
      </w:r>
    </w:p>
  </w:endnote>
  <w:endnote w:type="continuationSeparator" w:id="1">
    <w:p w:rsidR="00A57BB7" w:rsidRDefault="00A57BB7" w:rsidP="0040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D0" w:rsidRDefault="00C46DC9">
    <w:pPr>
      <w:pStyle w:val="a7"/>
      <w:jc w:val="right"/>
    </w:pPr>
    <w:fldSimple w:instr=" PAGE   \* MERGEFORMAT ">
      <w:r w:rsidR="006D2E49">
        <w:rPr>
          <w:noProof/>
        </w:rPr>
        <w:t>1</w:t>
      </w:r>
    </w:fldSimple>
  </w:p>
  <w:p w:rsidR="00C21BD0" w:rsidRDefault="00C21B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BB7" w:rsidRDefault="00A57BB7" w:rsidP="00407FF3">
      <w:pPr>
        <w:spacing w:after="0" w:line="240" w:lineRule="auto"/>
      </w:pPr>
      <w:r>
        <w:separator/>
      </w:r>
    </w:p>
  </w:footnote>
  <w:footnote w:type="continuationSeparator" w:id="1">
    <w:p w:rsidR="00A57BB7" w:rsidRDefault="00A57BB7" w:rsidP="0040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D0" w:rsidRDefault="00C21B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02"/>
    <w:multiLevelType w:val="hybridMultilevel"/>
    <w:tmpl w:val="9112F900"/>
    <w:lvl w:ilvl="0" w:tplc="0F9AE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743"/>
    <w:multiLevelType w:val="hybridMultilevel"/>
    <w:tmpl w:val="761476B4"/>
    <w:lvl w:ilvl="0" w:tplc="0084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556A5"/>
    <w:multiLevelType w:val="hybridMultilevel"/>
    <w:tmpl w:val="C65E9BE4"/>
    <w:lvl w:ilvl="0" w:tplc="BB86B8B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6711"/>
    <w:multiLevelType w:val="hybridMultilevel"/>
    <w:tmpl w:val="0BD2E944"/>
    <w:lvl w:ilvl="0" w:tplc="FAF2BC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71A3"/>
    <w:multiLevelType w:val="hybridMultilevel"/>
    <w:tmpl w:val="3F62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F7E31"/>
    <w:multiLevelType w:val="hybridMultilevel"/>
    <w:tmpl w:val="329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004"/>
    <w:rsid w:val="000D2AAB"/>
    <w:rsid w:val="002368D1"/>
    <w:rsid w:val="002F75E1"/>
    <w:rsid w:val="003327A2"/>
    <w:rsid w:val="00372185"/>
    <w:rsid w:val="00407FF3"/>
    <w:rsid w:val="0045166C"/>
    <w:rsid w:val="005115DB"/>
    <w:rsid w:val="005437E8"/>
    <w:rsid w:val="005C4227"/>
    <w:rsid w:val="005F1004"/>
    <w:rsid w:val="00622E01"/>
    <w:rsid w:val="006D2E49"/>
    <w:rsid w:val="006E1393"/>
    <w:rsid w:val="006F072C"/>
    <w:rsid w:val="007D5283"/>
    <w:rsid w:val="007F7E94"/>
    <w:rsid w:val="008055A8"/>
    <w:rsid w:val="008A4E9A"/>
    <w:rsid w:val="009A104E"/>
    <w:rsid w:val="009C43F5"/>
    <w:rsid w:val="00A57B53"/>
    <w:rsid w:val="00A57BB7"/>
    <w:rsid w:val="00C21BD0"/>
    <w:rsid w:val="00C4522E"/>
    <w:rsid w:val="00C46DC9"/>
    <w:rsid w:val="00C704FA"/>
    <w:rsid w:val="00D04F8F"/>
    <w:rsid w:val="00E07C51"/>
    <w:rsid w:val="00E529F8"/>
    <w:rsid w:val="00F2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004"/>
    <w:pPr>
      <w:ind w:left="720"/>
    </w:pPr>
  </w:style>
  <w:style w:type="paragraph" w:styleId="a4">
    <w:name w:val="Normal (Web)"/>
    <w:basedOn w:val="a"/>
    <w:uiPriority w:val="99"/>
    <w:semiHidden/>
    <w:rsid w:val="008A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40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07FF3"/>
  </w:style>
  <w:style w:type="paragraph" w:styleId="a7">
    <w:name w:val="footer"/>
    <w:basedOn w:val="a"/>
    <w:link w:val="a8"/>
    <w:uiPriority w:val="99"/>
    <w:rsid w:val="0040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07FF3"/>
  </w:style>
  <w:style w:type="paragraph" w:customStyle="1" w:styleId="Standard">
    <w:name w:val="Standard"/>
    <w:rsid w:val="006D2E4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1162</Words>
  <Characters>6624</Characters>
  <Application>Microsoft Office Word</Application>
  <DocSecurity>0</DocSecurity>
  <Lines>55</Lines>
  <Paragraphs>15</Paragraphs>
  <ScaleCrop>false</ScaleCrop>
  <Company>школа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13</cp:revision>
  <cp:lastPrinted>2011-11-16T11:34:00Z</cp:lastPrinted>
  <dcterms:created xsi:type="dcterms:W3CDTF">2011-11-16T08:30:00Z</dcterms:created>
  <dcterms:modified xsi:type="dcterms:W3CDTF">2011-11-23T10:02:00Z</dcterms:modified>
</cp:coreProperties>
</file>