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50232" w:rsidRPr="00B50232" w:rsidTr="00967640">
        <w:tc>
          <w:tcPr>
            <w:tcW w:w="4785" w:type="dxa"/>
          </w:tcPr>
          <w:p w:rsidR="00B50232" w:rsidRPr="00B50232" w:rsidRDefault="00B50232" w:rsidP="00967640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0" w:name="sub_1393"/>
            <w:r w:rsidRPr="00B502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Рассмотрено на заседании Педсовета</w:t>
            </w:r>
          </w:p>
          <w:p w:rsidR="00B50232" w:rsidRPr="00B50232" w:rsidRDefault="00B50232" w:rsidP="00967640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502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Протокол № 1   от  15.08.2014</w:t>
            </w:r>
          </w:p>
        </w:tc>
        <w:tc>
          <w:tcPr>
            <w:tcW w:w="4786" w:type="dxa"/>
          </w:tcPr>
          <w:p w:rsidR="00B50232" w:rsidRPr="00B50232" w:rsidRDefault="00B50232" w:rsidP="00967640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502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Утверждаю</w:t>
            </w:r>
          </w:p>
          <w:p w:rsidR="00B50232" w:rsidRPr="00B50232" w:rsidRDefault="00B50232" w:rsidP="00967640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502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Директор МБОУ «СОШ </w:t>
            </w:r>
            <w:proofErr w:type="spellStart"/>
            <w:r w:rsidRPr="00B502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им.П.Н</w:t>
            </w:r>
            <w:proofErr w:type="spellEnd"/>
            <w:r w:rsidRPr="00B502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Бережнова села Нижняя Покровка</w:t>
            </w:r>
          </w:p>
          <w:p w:rsidR="00B50232" w:rsidRPr="00B50232" w:rsidRDefault="00B50232" w:rsidP="00967640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502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Перелюбского муниципального района Саратовской области:</w:t>
            </w:r>
          </w:p>
          <w:p w:rsidR="00B50232" w:rsidRPr="00B50232" w:rsidRDefault="00B50232" w:rsidP="00967640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502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______________/И.П. </w:t>
            </w:r>
            <w:proofErr w:type="spellStart"/>
            <w:r w:rsidRPr="00B502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Шугурина</w:t>
            </w:r>
            <w:proofErr w:type="spellEnd"/>
            <w:r w:rsidRPr="00B502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/</w:t>
            </w:r>
          </w:p>
          <w:p w:rsidR="00B50232" w:rsidRPr="00B50232" w:rsidRDefault="00B50232" w:rsidP="00967640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502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Приказ №186 от 15.08.2014</w:t>
            </w:r>
          </w:p>
          <w:p w:rsidR="00B50232" w:rsidRPr="00B50232" w:rsidRDefault="00B50232" w:rsidP="00967640">
            <w:pPr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05484E" w:rsidRPr="00B50232" w:rsidRDefault="0005484E" w:rsidP="0005484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B50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комиссии по охране труда</w:t>
      </w:r>
      <w:bookmarkEnd w:id="0"/>
      <w:r w:rsidR="00B50232" w:rsidRPr="00B50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муниципальном бюджетном общеобразовательном учреждении «Средняя общеобразовательная школа </w:t>
      </w:r>
      <w:proofErr w:type="spellStart"/>
      <w:r w:rsidR="00B50232" w:rsidRPr="00B50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им.П.Н</w:t>
      </w:r>
      <w:proofErr w:type="spellEnd"/>
      <w:r w:rsidR="00B50232" w:rsidRPr="00B50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Бережнова села Нижняя Покровка Перелюбского муниципального района Саратовской области»</w:t>
      </w:r>
    </w:p>
    <w:p w:rsidR="0005484E" w:rsidRDefault="0005484E" w:rsidP="00B5023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01"/>
      <w:r w:rsidRPr="00B50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B50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</w:t>
      </w:r>
      <w:r w:rsidR="00B50232" w:rsidRPr="00B50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комиссии по охране труда в муниципальном бюджетном общеобразовательном учреждении «Средняя общеобразовательная школа </w:t>
      </w:r>
      <w:proofErr w:type="spellStart"/>
      <w:r w:rsidR="00B50232" w:rsidRPr="00B50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им.П.Н</w:t>
      </w:r>
      <w:proofErr w:type="spellEnd"/>
      <w:r w:rsidR="00B50232" w:rsidRPr="00B50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Бережнова села Нижняя Покровка Перелюбского муниципального района Саратовской области»</w:t>
      </w:r>
      <w:r w:rsidR="00B50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50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_GoBack"/>
      <w:bookmarkEnd w:id="2"/>
      <w:r w:rsidRPr="00B5023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Положение) разработано в соответствии со статьей 218 Трудового кодекса Российской Федерации (Собрание законодательства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2002, N 1, ч. 1, ст. 3) для организации совместных действий работодателя, работников, профессиональных союзов или иного уполномоченного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 представительного органа по обеспечению требований охраны труда, предупреждению производственного травматизма и профессиональных заболеваний и сохранению здоровья работников.</w:t>
      </w:r>
      <w:bookmarkEnd w:id="1"/>
      <w:proofErr w:type="gramEnd"/>
    </w:p>
    <w:p w:rsidR="0005484E" w:rsidRDefault="0005484E" w:rsidP="0005484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0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Положение предусматривает основные задачи, функции и права комиссии по охране труда (далее - комиссия).</w:t>
      </w:r>
      <w:bookmarkEnd w:id="3"/>
    </w:p>
    <w:p w:rsidR="0005484E" w:rsidRDefault="0005484E" w:rsidP="0005484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0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Комиссия является составной частью системы управления охраной труда школы, а также одной из форм участия работников в управлении школы в области охраны труда. Его работа строится на принципах социального партнерства.</w:t>
      </w:r>
      <w:bookmarkEnd w:id="4"/>
    </w:p>
    <w:p w:rsidR="0005484E" w:rsidRDefault="0005484E" w:rsidP="0005484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0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контроля, а также с технической инспекцией труда профсоюзов.</w:t>
      </w:r>
      <w:bookmarkEnd w:id="5"/>
    </w:p>
    <w:p w:rsidR="0005484E" w:rsidRDefault="0005484E" w:rsidP="0005484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0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Комиссия в своей деятельности руководствуется законами и иными нормативными правовыми актами Российской Федерации, законами и иными нормативными правовыми актами субъектов Российской Федерации об охране труда, генеральным, региональным, отраслевым (межотраслевым), территориальным соглашениями, коллективным договором (соглашением по охране труда), локальными нормативными правовыми актами организации.</w:t>
      </w:r>
      <w:bookmarkEnd w:id="6"/>
    </w:p>
    <w:p w:rsidR="0005484E" w:rsidRDefault="0005484E" w:rsidP="0005484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0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Положение о Комиссии школы утверждается приказом директора школы </w:t>
      </w:r>
      <w:bookmarkEnd w:id="7"/>
    </w:p>
    <w:p w:rsidR="0005484E" w:rsidRDefault="0005484E" w:rsidP="0005484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0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Задачами Комиссии являются:</w:t>
      </w:r>
      <w:bookmarkEnd w:id="8"/>
    </w:p>
    <w:p w:rsidR="0005484E" w:rsidRDefault="0005484E" w:rsidP="0005484E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Разработка на основе предложений сторон программы совместных действий работодателей, профессиональных союзов (иных уполномоченных работниками представительных органов), членов родительского комитета по улучшению </w:t>
      </w:r>
      <w:r>
        <w:rPr>
          <w:rFonts w:ascii="Times New Roman" w:hAnsi="Times New Roman" w:cs="Times New Roman"/>
          <w:sz w:val="24"/>
          <w:szCs w:val="24"/>
        </w:rPr>
        <w:lastRenderedPageBreak/>
        <w:t>условий и охраны труда и учебы, предупреждению производственного и детского травматизма и профессиональных заболеваний.</w:t>
      </w:r>
      <w:r>
        <w:rPr>
          <w:rFonts w:ascii="Times New Roman" w:hAnsi="Times New Roman" w:cs="Times New Roman"/>
          <w:sz w:val="24"/>
          <w:szCs w:val="24"/>
        </w:rPr>
        <w:br/>
        <w:t>7.2. Рассмотрение предложений по разработке организационно-технических и санитарно-оздоровительных мероприятий для подготовки проекта соответствующего раздела коллективного договора (соглашения по охране труда).</w:t>
      </w:r>
      <w:r>
        <w:rPr>
          <w:rFonts w:ascii="Times New Roman" w:hAnsi="Times New Roman" w:cs="Times New Roman"/>
          <w:sz w:val="24"/>
          <w:szCs w:val="24"/>
        </w:rPr>
        <w:br/>
        <w:t xml:space="preserve">7.3. Анализ существующего состояния условий и охраны труда и учебы в  МБОУ «СОШ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им.П.Н</w:t>
      </w:r>
      <w:proofErr w:type="spellEnd"/>
      <w:r>
        <w:rPr>
          <w:rFonts w:ascii="Times New Roman" w:hAnsi="Times New Roman" w:cs="Times New Roman"/>
          <w:sz w:val="24"/>
          <w:szCs w:val="24"/>
        </w:rPr>
        <w:t>. Бережнова села Нижняя Покровка, а также подготовка соответствующих предложений в пределах своей компетенции по решению проблем охраны труда и учебы.</w:t>
      </w:r>
    </w:p>
    <w:p w:rsidR="0005484E" w:rsidRDefault="0005484E" w:rsidP="0005484E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7.4. Информирование работников и членов родительского комитета о состоянии условий и охраны труда и учебы в гимназии, существующем риске повреждения здоровья и полагающихся работникам и обучающимся средствах индивидуальной защиты.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5484E" w:rsidRDefault="0005484E" w:rsidP="0005484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07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7.5. организация проведения проверок состояния условий и охраны труда на рабочих местах, подготовка соответствующих предложений в письменной форме  работодателю по решению проблем охраны труда на основе анализа состояния условий и охраны труда, производственного травматизма и профессиональной заболеваемости;</w:t>
      </w:r>
      <w:bookmarkEnd w:id="9"/>
    </w:p>
    <w:p w:rsidR="0005484E" w:rsidRDefault="0005484E" w:rsidP="0005484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07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7.6. 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индивидуальной защиты.</w:t>
      </w:r>
      <w:bookmarkEnd w:id="10"/>
    </w:p>
    <w:p w:rsidR="0005484E" w:rsidRDefault="0005484E" w:rsidP="0005484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00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Функциями Комиссии являются:</w:t>
      </w:r>
      <w:bookmarkEnd w:id="11"/>
    </w:p>
    <w:p w:rsidR="0005484E" w:rsidRDefault="0005484E" w:rsidP="0005484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08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рассмотрение предложений работодателя, работников, профкома для выработки рекомендаций, направленных на улучшение условий и охраны труда работников;</w:t>
      </w:r>
      <w:bookmarkEnd w:id="12"/>
    </w:p>
    <w:p w:rsidR="0005484E" w:rsidRDefault="0005484E" w:rsidP="0005484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08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оказание содействия работодателю в организации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работников по охране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труда, безопасным методам и приемам выполнения работ, а также проверки знаний требований охраны труда и проведения своевременного и качественного инструктажа работников по охране труда;</w:t>
      </w:r>
      <w:bookmarkEnd w:id="13"/>
    </w:p>
    <w:p w:rsidR="0005484E" w:rsidRDefault="0005484E" w:rsidP="0005484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108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8.3. участие в проведении обследований состояния условий и охраны труда в организации, рассмотрении их результатов и выработке рекомендаций работодателю по устранению выявленных нарушений;</w:t>
      </w:r>
      <w:bookmarkEnd w:id="14"/>
    </w:p>
    <w:p w:rsidR="0005484E" w:rsidRDefault="0005484E" w:rsidP="0005484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08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8.4. информирование работников школы о проводимых мероприятиях по улучшению условий и охраны труда, профилактике производственного травматизма, профессиональных заболеваний;</w:t>
      </w:r>
      <w:bookmarkEnd w:id="15"/>
    </w:p>
    <w:p w:rsidR="0005484E" w:rsidRDefault="0005484E" w:rsidP="0005484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08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доведение до сведения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школы результатов аттестации рабочих мест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условиям труда и сертификации работ по охране труда;</w:t>
      </w:r>
      <w:bookmarkEnd w:id="16"/>
    </w:p>
    <w:p w:rsidR="0005484E" w:rsidRDefault="0005484E" w:rsidP="0005484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08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8.6. информирование работников школы о действующих нормативах по обеспечению смывающими и обеззараживающими средствами,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сертифицированной специальной одеждой, специальной обувью и другими средствами индивидуальной защиты, правильности их применения, организации хранения, стирки, чистки, ремонта, дезинфекции и обеззараживания;</w:t>
      </w:r>
      <w:bookmarkEnd w:id="17"/>
    </w:p>
    <w:p w:rsidR="0005484E" w:rsidRDefault="0005484E" w:rsidP="0005484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08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8.7.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трудоустройстве;</w:t>
      </w:r>
      <w:bookmarkEnd w:id="18"/>
    </w:p>
    <w:p w:rsidR="0005484E" w:rsidRDefault="0005484E" w:rsidP="0005484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089"/>
      <w:bookmarkStart w:id="20" w:name="sub_1088"/>
      <w:bookmarkEnd w:id="19"/>
      <w:bookmarkEnd w:id="2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8.8. участие в рассмотрении вопросов финансирования мероприятий по охране труда в организации, обязательного социального страхования от несчастных случаев на производстве и профессиональных заболеваний, а также осуществление контроля по расходованию средств организации и Фонда социального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заболеваний;</w:t>
      </w:r>
    </w:p>
    <w:p w:rsidR="0005484E" w:rsidRDefault="0005484E" w:rsidP="0005484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1081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8.9. подготовка и представление работодателю предложений по совершенствованию работ по охране труда и сохранению здоровья работников, созданию системы морального и материального поощрения работников, соблюдающих требования охраны труда и обеспечивающих сохранение и улучшение состояния здоровья;</w:t>
      </w:r>
      <w:bookmarkEnd w:id="21"/>
    </w:p>
    <w:p w:rsidR="0005484E" w:rsidRDefault="0005484E" w:rsidP="0005484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1081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8.10. рассмотрение проектов локальных нормативных правовых актов по охране труда и подготовка предложений по ним работодателю, профкому.</w:t>
      </w:r>
      <w:bookmarkEnd w:id="22"/>
    </w:p>
    <w:p w:rsidR="0005484E" w:rsidRDefault="0005484E" w:rsidP="0005484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100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Для осуществления возложенных функций Комиссии предоставляются следующие права:</w:t>
      </w:r>
      <w:bookmarkEnd w:id="23"/>
    </w:p>
    <w:p w:rsidR="0005484E" w:rsidRDefault="0005484E" w:rsidP="0005484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109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получать от работодателя информацию о состоянии условий труда на рабочих местах, производственного травматизма и профессиональных заболеваний, наличии опасных и вредных производственных факторов и мерах по защите от них, о существующем риске повреждения здоровья;</w:t>
      </w:r>
      <w:bookmarkEnd w:id="24"/>
    </w:p>
    <w:p w:rsidR="0005484E" w:rsidRDefault="0005484E" w:rsidP="0005484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109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9.2. заслушивать на заседаниях Комиссии сообщения работодателя (его представителей), руководителей структурных подразделений и других работников организации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труда;</w:t>
      </w:r>
      <w:bookmarkEnd w:id="25"/>
    </w:p>
    <w:p w:rsidR="0005484E" w:rsidRDefault="0005484E" w:rsidP="0005484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109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9.3. заслушивать на заседаниях Комиссии руководителей и других работников школы, допустивших нарушения требований охраны труда, повлекших за собой тяжелые последствия, и вносить работодателю предложения о привлечении их к ответственности в соответствии с законодательством Российской Федерации;</w:t>
      </w:r>
      <w:bookmarkEnd w:id="26"/>
    </w:p>
    <w:p w:rsidR="0005484E" w:rsidRDefault="0005484E" w:rsidP="0005484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109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9.4. участвовать в подготовке предложений к разделу коллективного договора (соглашения по охране труда) по вопросам, находящимся в компетенции Комиссии;</w:t>
      </w:r>
      <w:bookmarkEnd w:id="27"/>
    </w:p>
    <w:p w:rsidR="0005484E" w:rsidRDefault="0005484E" w:rsidP="0005484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109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9.5. вносить работодателю предложения о поощрении работников организации за активное участие в работе по созданию условий труда, отвечающих требованиям безопасности и гигиены;</w:t>
      </w:r>
      <w:bookmarkEnd w:id="28"/>
    </w:p>
    <w:p w:rsidR="0005484E" w:rsidRDefault="0005484E" w:rsidP="0005484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109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9.6. содействовать разрешению трудовых споров, связанных с нарушением законодательства об охране труда.</w:t>
      </w:r>
      <w:bookmarkEnd w:id="29"/>
    </w:p>
    <w:p w:rsidR="0005484E" w:rsidRDefault="0005484E" w:rsidP="0005484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101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Комиссия создается по инициативе работодателя и (или) по инициативе работников</w:t>
      </w:r>
    </w:p>
    <w:p w:rsidR="0005484E" w:rsidRDefault="0005484E" w:rsidP="0005484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1" w:name="sub_1011"/>
      <w:bookmarkEnd w:id="30"/>
      <w:bookmarkEnd w:id="3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Численность Комиссии определяется в количестве 3 человек.</w:t>
      </w:r>
    </w:p>
    <w:p w:rsidR="0005484E" w:rsidRDefault="0005484E" w:rsidP="0005484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Состав Комиссии утверждается приказом (распоряжением) работодателя.</w:t>
      </w:r>
    </w:p>
    <w:p w:rsidR="0005484E" w:rsidRDefault="0005484E" w:rsidP="0005484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101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Комиссия избирает из своего состава председателя, заместителя и секретаря. Председателем Комиссии, как правило, является работодатель или его ответственный представитель, одним из заместителей является представитель профсоюзного органа.</w:t>
      </w:r>
      <w:bookmarkEnd w:id="32"/>
    </w:p>
    <w:p w:rsidR="0005484E" w:rsidRDefault="0005484E" w:rsidP="0005484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sub_101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Комиссия осуществляет свою деятельность в соответствии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разрабатываемыми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регламентом и планом работы.</w:t>
      </w:r>
      <w:bookmarkEnd w:id="3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должны собираться не реже одного раза в полугодие</w:t>
      </w:r>
    </w:p>
    <w:p w:rsidR="0005484E" w:rsidRDefault="0005484E" w:rsidP="0005484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sub_101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Члены Комиссии должны проходить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охране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за счет средств работодателя, по направлению работодателя на специализированные курсы не реже одного раза в три года.</w:t>
      </w:r>
      <w:bookmarkEnd w:id="34"/>
    </w:p>
    <w:p w:rsidR="0005484E" w:rsidRDefault="0005484E" w:rsidP="0005484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sub_101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Члены Комиссии информируют не реже одного раза в год работников о проделанной ими в Комиссии работе. </w:t>
      </w:r>
      <w:bookmarkStart w:id="36" w:name="sub_1017"/>
      <w:bookmarkEnd w:id="35"/>
      <w:bookmarkEnd w:id="36"/>
    </w:p>
    <w:p w:rsidR="0005484E" w:rsidRDefault="0005484E" w:rsidP="0005484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 Обеспечение деятельности Комиссии, его членов (освобождение от основной работы на время исполнения обязанностей, прохождения обучения и т.п.) устанавливаются коллективным договором, локальным нормативным правовым актом организации.</w:t>
      </w:r>
    </w:p>
    <w:p w:rsidR="0005484E" w:rsidRDefault="0005484E" w:rsidP="0005484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 Заседания комиссии по охране труда протоколируются в печатном виде. Хранятся в соответствии с номенклатурой дел</w:t>
      </w:r>
    </w:p>
    <w:p w:rsidR="00BA792E" w:rsidRDefault="00BA792E"/>
    <w:sectPr w:rsidR="00BA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68"/>
    <w:rsid w:val="0005484E"/>
    <w:rsid w:val="0029387B"/>
    <w:rsid w:val="00761368"/>
    <w:rsid w:val="00B50232"/>
    <w:rsid w:val="00BA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84E"/>
    <w:pPr>
      <w:spacing w:after="0" w:line="240" w:lineRule="auto"/>
    </w:pPr>
  </w:style>
  <w:style w:type="table" w:styleId="a4">
    <w:name w:val="Table Grid"/>
    <w:basedOn w:val="a1"/>
    <w:uiPriority w:val="59"/>
    <w:rsid w:val="0005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84E"/>
    <w:pPr>
      <w:spacing w:after="0" w:line="240" w:lineRule="auto"/>
    </w:pPr>
  </w:style>
  <w:style w:type="table" w:styleId="a4">
    <w:name w:val="Table Grid"/>
    <w:basedOn w:val="a1"/>
    <w:uiPriority w:val="59"/>
    <w:rsid w:val="0005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2014-12-12T17:00:00Z</cp:lastPrinted>
  <dcterms:created xsi:type="dcterms:W3CDTF">2014-02-24T17:26:00Z</dcterms:created>
  <dcterms:modified xsi:type="dcterms:W3CDTF">2014-12-12T17:01:00Z</dcterms:modified>
</cp:coreProperties>
</file>