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11" w:rsidRPr="00E72D7C" w:rsidRDefault="00E72D7C" w:rsidP="00E72D7C">
      <w:pPr>
        <w:jc w:val="center"/>
        <w:rPr>
          <w:b/>
          <w:sz w:val="28"/>
          <w:szCs w:val="28"/>
        </w:rPr>
      </w:pPr>
      <w:r>
        <w:rPr>
          <w:b/>
          <w:sz w:val="28"/>
          <w:szCs w:val="28"/>
        </w:rPr>
        <w:t>Аннотация к программе</w:t>
      </w:r>
    </w:p>
    <w:p w:rsidR="00A42D11" w:rsidRDefault="00A42D11" w:rsidP="00A42D11">
      <w:pPr>
        <w:rPr>
          <w:b/>
          <w:sz w:val="28"/>
          <w:szCs w:val="28"/>
        </w:rPr>
      </w:pPr>
      <w:r>
        <w:rPr>
          <w:b/>
          <w:sz w:val="28"/>
          <w:szCs w:val="28"/>
        </w:rPr>
        <w:t>Методологическое положение</w:t>
      </w:r>
    </w:p>
    <w:p w:rsidR="00A42D11" w:rsidRDefault="00A42D11" w:rsidP="00A42D11">
      <w:pPr>
        <w:rPr>
          <w:sz w:val="28"/>
          <w:szCs w:val="28"/>
        </w:rPr>
      </w:pPr>
      <w:r>
        <w:rPr>
          <w:sz w:val="28"/>
          <w:szCs w:val="28"/>
        </w:rPr>
        <w:t xml:space="preserve">Элективный  курс «Химия для восьмиклассников» является адаптированным. В основу разработки данного  курса положены основные теоретические идеи следующих программ: авторская программа элективного  курса «Химия в задачах и упражнениях» 8 класс, составитель Аксенова Е.Н., программа Факультативные курсы сборник №2 издательства «Просвещение», 1990 год. </w:t>
      </w:r>
      <w:r>
        <w:rPr>
          <w:b/>
          <w:sz w:val="28"/>
          <w:szCs w:val="28"/>
        </w:rPr>
        <w:t xml:space="preserve">Цель курса: </w:t>
      </w:r>
      <w:r>
        <w:rPr>
          <w:sz w:val="28"/>
          <w:szCs w:val="28"/>
        </w:rPr>
        <w:t xml:space="preserve">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 </w:t>
      </w:r>
    </w:p>
    <w:p w:rsidR="00A42D11" w:rsidRDefault="00A42D11" w:rsidP="00A42D11">
      <w:pPr>
        <w:rPr>
          <w:sz w:val="28"/>
          <w:szCs w:val="28"/>
        </w:rPr>
      </w:pPr>
      <w:r>
        <w:rPr>
          <w:b/>
          <w:sz w:val="28"/>
          <w:szCs w:val="28"/>
        </w:rPr>
        <w:t>Задачи курса:</w:t>
      </w:r>
    </w:p>
    <w:p w:rsidR="00A42D11" w:rsidRDefault="00A42D11" w:rsidP="00A42D11">
      <w:pPr>
        <w:pStyle w:val="a3"/>
        <w:rPr>
          <w:sz w:val="28"/>
          <w:szCs w:val="28"/>
        </w:rPr>
      </w:pPr>
      <w:r>
        <w:rPr>
          <w:sz w:val="28"/>
          <w:szCs w:val="28"/>
        </w:rPr>
        <w:t>1. обеспечение школьников основной и главной теоретической информацией;</w:t>
      </w:r>
    </w:p>
    <w:p w:rsidR="00A42D11" w:rsidRDefault="00A42D11" w:rsidP="00A42D11">
      <w:pPr>
        <w:pStyle w:val="a3"/>
        <w:rPr>
          <w:sz w:val="28"/>
          <w:szCs w:val="28"/>
        </w:rPr>
      </w:pPr>
      <w:r>
        <w:rPr>
          <w:sz w:val="28"/>
          <w:szCs w:val="28"/>
        </w:rPr>
        <w:t>2. отработать навыки решения простейших задач;</w:t>
      </w:r>
    </w:p>
    <w:p w:rsidR="00A42D11" w:rsidRDefault="00A42D11" w:rsidP="00A42D11">
      <w:pPr>
        <w:pStyle w:val="a3"/>
        <w:rPr>
          <w:sz w:val="28"/>
          <w:szCs w:val="28"/>
        </w:rPr>
      </w:pPr>
      <w:r>
        <w:rPr>
          <w:sz w:val="28"/>
          <w:szCs w:val="28"/>
        </w:rPr>
        <w:t xml:space="preserve">3.начать формировать связь между теоретическими и практическими знаниями учащихся; </w:t>
      </w:r>
    </w:p>
    <w:p w:rsidR="00A42D11" w:rsidRDefault="00A42D11" w:rsidP="00A42D11">
      <w:pPr>
        <w:pStyle w:val="a3"/>
        <w:rPr>
          <w:sz w:val="28"/>
          <w:szCs w:val="28"/>
        </w:rPr>
      </w:pPr>
      <w:r>
        <w:rPr>
          <w:sz w:val="28"/>
          <w:szCs w:val="28"/>
        </w:rPr>
        <w:t>4. подготовить необходимую базу для решения различных типов задач в старших классах.</w:t>
      </w:r>
    </w:p>
    <w:p w:rsidR="00A42D11" w:rsidRDefault="00A42D11" w:rsidP="00A42D11">
      <w:pPr>
        <w:pStyle w:val="a3"/>
        <w:rPr>
          <w:sz w:val="28"/>
          <w:szCs w:val="28"/>
        </w:rPr>
      </w:pPr>
      <w:r>
        <w:rPr>
          <w:sz w:val="28"/>
          <w:szCs w:val="28"/>
        </w:rPr>
        <w:t xml:space="preserve">Элективный  курс «Химия для восьмиклассников» рассчитан на 70 часов (2 часа резервного времени). Элективный  курс предусматривает теоретическую, практическую часть, а также решение задач. Практическая часть связана с теоретическим материалом, изучаемым в курсе химии. </w:t>
      </w:r>
    </w:p>
    <w:p w:rsidR="00A42D11" w:rsidRDefault="00A42D11" w:rsidP="00A42D11">
      <w:pPr>
        <w:pStyle w:val="a3"/>
        <w:rPr>
          <w:sz w:val="28"/>
          <w:szCs w:val="28"/>
        </w:rPr>
      </w:pPr>
      <w:r>
        <w:rPr>
          <w:b/>
          <w:sz w:val="28"/>
          <w:szCs w:val="28"/>
        </w:rPr>
        <w:t>Форма обучения:</w:t>
      </w:r>
    </w:p>
    <w:p w:rsidR="00A42D11" w:rsidRDefault="00A42D11" w:rsidP="00A42D11">
      <w:pPr>
        <w:pStyle w:val="a3"/>
        <w:numPr>
          <w:ilvl w:val="0"/>
          <w:numId w:val="1"/>
        </w:numPr>
        <w:rPr>
          <w:sz w:val="28"/>
          <w:szCs w:val="28"/>
        </w:rPr>
      </w:pPr>
      <w:r>
        <w:rPr>
          <w:sz w:val="28"/>
          <w:szCs w:val="28"/>
        </w:rPr>
        <w:t>Фронтальная.</w:t>
      </w:r>
    </w:p>
    <w:p w:rsidR="00A42D11" w:rsidRDefault="00A42D11" w:rsidP="00A42D11">
      <w:pPr>
        <w:pStyle w:val="a3"/>
        <w:numPr>
          <w:ilvl w:val="0"/>
          <w:numId w:val="1"/>
        </w:numPr>
        <w:rPr>
          <w:sz w:val="28"/>
          <w:szCs w:val="28"/>
        </w:rPr>
      </w:pPr>
      <w:r>
        <w:rPr>
          <w:sz w:val="28"/>
          <w:szCs w:val="28"/>
        </w:rPr>
        <w:t>Индивидуальная.</w:t>
      </w:r>
    </w:p>
    <w:p w:rsidR="00A42D11" w:rsidRDefault="00A42D11" w:rsidP="00A42D11">
      <w:pPr>
        <w:pStyle w:val="a3"/>
        <w:numPr>
          <w:ilvl w:val="0"/>
          <w:numId w:val="1"/>
        </w:numPr>
        <w:rPr>
          <w:sz w:val="28"/>
          <w:szCs w:val="28"/>
        </w:rPr>
      </w:pPr>
      <w:r>
        <w:rPr>
          <w:sz w:val="28"/>
          <w:szCs w:val="28"/>
        </w:rPr>
        <w:t>Групповая.</w:t>
      </w:r>
    </w:p>
    <w:p w:rsidR="00A42D11" w:rsidRDefault="00A42D11" w:rsidP="00A42D11">
      <w:pPr>
        <w:pStyle w:val="a3"/>
        <w:rPr>
          <w:b/>
          <w:sz w:val="28"/>
          <w:szCs w:val="28"/>
        </w:rPr>
      </w:pPr>
      <w:r>
        <w:rPr>
          <w:b/>
          <w:sz w:val="28"/>
          <w:szCs w:val="28"/>
        </w:rPr>
        <w:t>Методы обучения:</w:t>
      </w:r>
    </w:p>
    <w:p w:rsidR="00A42D11" w:rsidRDefault="00A42D11" w:rsidP="00A42D11">
      <w:pPr>
        <w:pStyle w:val="a3"/>
        <w:numPr>
          <w:ilvl w:val="0"/>
          <w:numId w:val="2"/>
        </w:numPr>
        <w:rPr>
          <w:sz w:val="28"/>
          <w:szCs w:val="28"/>
        </w:rPr>
      </w:pPr>
      <w:proofErr w:type="gramStart"/>
      <w:r>
        <w:rPr>
          <w:sz w:val="28"/>
          <w:szCs w:val="28"/>
        </w:rPr>
        <w:t>Словесный</w:t>
      </w:r>
      <w:proofErr w:type="gramEnd"/>
      <w:r>
        <w:rPr>
          <w:sz w:val="28"/>
          <w:szCs w:val="28"/>
        </w:rPr>
        <w:t xml:space="preserve"> (беседа, лекции, рефераты).</w:t>
      </w:r>
    </w:p>
    <w:p w:rsidR="00A42D11" w:rsidRDefault="00A42D11" w:rsidP="00A42D11">
      <w:pPr>
        <w:pStyle w:val="a3"/>
        <w:numPr>
          <w:ilvl w:val="0"/>
          <w:numId w:val="2"/>
        </w:numPr>
        <w:rPr>
          <w:sz w:val="28"/>
          <w:szCs w:val="28"/>
        </w:rPr>
      </w:pPr>
      <w:r>
        <w:rPr>
          <w:sz w:val="28"/>
          <w:szCs w:val="28"/>
        </w:rPr>
        <w:t>Наглядный (</w:t>
      </w:r>
      <w:proofErr w:type="gramStart"/>
      <w:r>
        <w:rPr>
          <w:sz w:val="28"/>
          <w:szCs w:val="28"/>
        </w:rPr>
        <w:t>П</w:t>
      </w:r>
      <w:proofErr w:type="gramEnd"/>
      <w:r>
        <w:rPr>
          <w:sz w:val="28"/>
          <w:szCs w:val="28"/>
        </w:rPr>
        <w:t>/Р).</w:t>
      </w:r>
    </w:p>
    <w:p w:rsidR="00A42D11" w:rsidRDefault="00A42D11" w:rsidP="00A42D11">
      <w:pPr>
        <w:pStyle w:val="a3"/>
        <w:numPr>
          <w:ilvl w:val="0"/>
          <w:numId w:val="2"/>
        </w:numPr>
        <w:rPr>
          <w:sz w:val="28"/>
          <w:szCs w:val="28"/>
        </w:rPr>
      </w:pPr>
      <w:proofErr w:type="gramStart"/>
      <w:r>
        <w:rPr>
          <w:sz w:val="28"/>
          <w:szCs w:val="28"/>
        </w:rPr>
        <w:t>Практический</w:t>
      </w:r>
      <w:proofErr w:type="gramEnd"/>
      <w:r>
        <w:rPr>
          <w:sz w:val="28"/>
          <w:szCs w:val="28"/>
        </w:rPr>
        <w:t xml:space="preserve"> (решение задач).</w:t>
      </w:r>
    </w:p>
    <w:p w:rsidR="00A42D11" w:rsidRDefault="00A42D11" w:rsidP="00A42D11">
      <w:pPr>
        <w:pStyle w:val="a3"/>
        <w:rPr>
          <w:b/>
          <w:sz w:val="32"/>
          <w:szCs w:val="32"/>
        </w:rPr>
      </w:pPr>
      <w:r>
        <w:rPr>
          <w:sz w:val="28"/>
          <w:szCs w:val="28"/>
        </w:rPr>
        <w:t xml:space="preserve"> </w:t>
      </w:r>
      <w:r>
        <w:rPr>
          <w:b/>
          <w:sz w:val="32"/>
          <w:szCs w:val="32"/>
        </w:rPr>
        <w:t xml:space="preserve">Тематический план </w:t>
      </w:r>
    </w:p>
    <w:p w:rsidR="00A42D11" w:rsidRDefault="00A42D11" w:rsidP="00A42D11">
      <w:pPr>
        <w:pStyle w:val="a3"/>
        <w:rPr>
          <w:b/>
          <w:sz w:val="28"/>
          <w:szCs w:val="28"/>
        </w:rPr>
      </w:pPr>
      <w:r>
        <w:rPr>
          <w:b/>
          <w:sz w:val="28"/>
          <w:szCs w:val="28"/>
        </w:rPr>
        <w:t xml:space="preserve">Модуль 1: Введение- 1 час. </w:t>
      </w:r>
      <w:r>
        <w:rPr>
          <w:sz w:val="28"/>
          <w:szCs w:val="28"/>
        </w:rPr>
        <w:t>Овладение знаниями о сущности химии, основных ее понятиях.</w:t>
      </w:r>
    </w:p>
    <w:p w:rsidR="00A42D11" w:rsidRDefault="00A42D11" w:rsidP="00A42D11">
      <w:pPr>
        <w:pStyle w:val="a3"/>
        <w:rPr>
          <w:b/>
          <w:sz w:val="28"/>
          <w:szCs w:val="28"/>
        </w:rPr>
      </w:pPr>
      <w:r>
        <w:rPr>
          <w:b/>
          <w:sz w:val="28"/>
          <w:szCs w:val="28"/>
        </w:rPr>
        <w:lastRenderedPageBreak/>
        <w:t xml:space="preserve">Модуль 2: Важнейшие химические понятия- 12 </w:t>
      </w:r>
      <w:proofErr w:type="spellStart"/>
      <w:r>
        <w:rPr>
          <w:b/>
          <w:sz w:val="28"/>
          <w:szCs w:val="28"/>
        </w:rPr>
        <w:t>часов</w:t>
      </w:r>
      <w:proofErr w:type="gramStart"/>
      <w:r>
        <w:rPr>
          <w:b/>
          <w:sz w:val="28"/>
          <w:szCs w:val="28"/>
        </w:rPr>
        <w:t>.</w:t>
      </w:r>
      <w:r>
        <w:rPr>
          <w:sz w:val="28"/>
          <w:szCs w:val="28"/>
        </w:rPr>
        <w:t>О</w:t>
      </w:r>
      <w:proofErr w:type="gramEnd"/>
      <w:r>
        <w:rPr>
          <w:sz w:val="28"/>
          <w:szCs w:val="28"/>
        </w:rPr>
        <w:t>владение</w:t>
      </w:r>
      <w:proofErr w:type="spellEnd"/>
      <w:r>
        <w:rPr>
          <w:sz w:val="28"/>
          <w:szCs w:val="28"/>
        </w:rPr>
        <w:t xml:space="preserve"> знаниями о веществе, знаках химических элементов, химических формулах, с.о., валентности, химических реакциях, физические явления. Применение теоретических знаний на практике. Решение расчетных задач на вычисление относительной молекулярной массы вещества по формулам. Решение упражнений по составлению химических формул с использованием валентности, определение с.о. элементов.</w:t>
      </w:r>
    </w:p>
    <w:p w:rsidR="00A42D11" w:rsidRDefault="00A42D11" w:rsidP="00A42D11">
      <w:pPr>
        <w:pStyle w:val="a3"/>
        <w:rPr>
          <w:b/>
          <w:sz w:val="28"/>
          <w:szCs w:val="28"/>
        </w:rPr>
      </w:pPr>
      <w:r>
        <w:rPr>
          <w:b/>
          <w:sz w:val="28"/>
          <w:szCs w:val="28"/>
        </w:rPr>
        <w:t xml:space="preserve">Модуль 3: Количество вещества- 12 часов. </w:t>
      </w:r>
      <w:r>
        <w:rPr>
          <w:sz w:val="28"/>
          <w:szCs w:val="28"/>
        </w:rPr>
        <w:t>Овладение знаниями о количестве вещества, молярном объеме газа. Решение расчетных задач.</w:t>
      </w:r>
    </w:p>
    <w:p w:rsidR="00A42D11" w:rsidRDefault="00A42D11" w:rsidP="00A42D11">
      <w:pPr>
        <w:pStyle w:val="a3"/>
        <w:rPr>
          <w:b/>
          <w:sz w:val="28"/>
          <w:szCs w:val="28"/>
        </w:rPr>
      </w:pPr>
      <w:r>
        <w:rPr>
          <w:b/>
          <w:sz w:val="28"/>
          <w:szCs w:val="28"/>
        </w:rPr>
        <w:t xml:space="preserve">Модуль 6: Уравнение химических реакций- 10 часов. </w:t>
      </w:r>
      <w:r>
        <w:rPr>
          <w:sz w:val="28"/>
          <w:szCs w:val="28"/>
        </w:rPr>
        <w:t>Овладение знаниями о химических реакциях, типах химических реакций, законе сохранения массы вещества. Экзо – эндотермические реакции. Реакция горения. Решение расчетных задач по химическим уравнениям.</w:t>
      </w:r>
    </w:p>
    <w:p w:rsidR="00A42D11" w:rsidRDefault="00A42D11" w:rsidP="00A42D11">
      <w:pPr>
        <w:pStyle w:val="a3"/>
        <w:rPr>
          <w:b/>
          <w:sz w:val="28"/>
          <w:szCs w:val="28"/>
        </w:rPr>
      </w:pPr>
      <w:r>
        <w:rPr>
          <w:b/>
          <w:sz w:val="28"/>
          <w:szCs w:val="28"/>
        </w:rPr>
        <w:t xml:space="preserve">Модуль 7: Химическая кинетика и химическое равновесие- 12 часов. </w:t>
      </w:r>
      <w:r>
        <w:rPr>
          <w:sz w:val="28"/>
          <w:szCs w:val="28"/>
        </w:rPr>
        <w:t>Овладение знаниями о скорости химической реакции, химическом равновесии, термохимическом уравнении.  Применение теоретических знаний на практике. Решение расчетных задач. Решение упражнений.</w:t>
      </w:r>
    </w:p>
    <w:p w:rsidR="00A42D11" w:rsidRDefault="00A42D11" w:rsidP="00A42D11">
      <w:pPr>
        <w:pStyle w:val="a3"/>
        <w:rPr>
          <w:b/>
          <w:sz w:val="28"/>
          <w:szCs w:val="28"/>
        </w:rPr>
      </w:pPr>
      <w:r>
        <w:rPr>
          <w:b/>
          <w:sz w:val="28"/>
          <w:szCs w:val="28"/>
        </w:rPr>
        <w:t xml:space="preserve">Модуль 8: Основные классы неорганических соединений в свете ТЭД-24 часа. </w:t>
      </w:r>
      <w:r>
        <w:rPr>
          <w:sz w:val="28"/>
          <w:szCs w:val="28"/>
        </w:rPr>
        <w:t>Овладение знаний о ТЭД, ионных уравнениях, классах неорганических соединений и классификации, и свойствах. Применение теоретических знаний на практике. Решение упражнений. Решение расчетных задач.</w:t>
      </w:r>
    </w:p>
    <w:p w:rsidR="00A42D11" w:rsidRDefault="00A42D11" w:rsidP="00A42D11">
      <w:pPr>
        <w:pStyle w:val="a3"/>
        <w:rPr>
          <w:sz w:val="28"/>
          <w:szCs w:val="28"/>
        </w:rPr>
      </w:pPr>
      <w:r>
        <w:rPr>
          <w:b/>
          <w:sz w:val="28"/>
          <w:szCs w:val="28"/>
        </w:rPr>
        <w:t xml:space="preserve">Модуль 9: Итоговое занятие- 1 час. </w:t>
      </w:r>
      <w:r>
        <w:rPr>
          <w:sz w:val="28"/>
          <w:szCs w:val="28"/>
        </w:rPr>
        <w:t>Закрепление, проверка полученных знаний учащихся. Проведение олимпиады.</w:t>
      </w:r>
    </w:p>
    <w:p w:rsidR="00A42D11" w:rsidRDefault="00A42D11" w:rsidP="00A42D11">
      <w:pPr>
        <w:pStyle w:val="a3"/>
        <w:rPr>
          <w:b/>
          <w:sz w:val="28"/>
          <w:szCs w:val="28"/>
        </w:rPr>
      </w:pPr>
      <w:r>
        <w:rPr>
          <w:sz w:val="28"/>
          <w:szCs w:val="28"/>
        </w:rPr>
        <w:t xml:space="preserve">Составитель: </w:t>
      </w:r>
      <w:proofErr w:type="spellStart"/>
      <w:r>
        <w:rPr>
          <w:sz w:val="28"/>
          <w:szCs w:val="28"/>
        </w:rPr>
        <w:t>Завгороднева</w:t>
      </w:r>
      <w:proofErr w:type="spellEnd"/>
      <w:r>
        <w:rPr>
          <w:sz w:val="28"/>
          <w:szCs w:val="28"/>
        </w:rPr>
        <w:t xml:space="preserve"> Н.С.</w:t>
      </w:r>
    </w:p>
    <w:p w:rsidR="00A42D11" w:rsidRDefault="00A42D11" w:rsidP="00A42D11">
      <w:pPr>
        <w:pStyle w:val="a3"/>
        <w:rPr>
          <w:b/>
          <w:sz w:val="28"/>
          <w:szCs w:val="28"/>
        </w:rPr>
      </w:pPr>
    </w:p>
    <w:p w:rsidR="00A42D11" w:rsidRDefault="00A42D11" w:rsidP="00A42D11">
      <w:pPr>
        <w:pStyle w:val="a3"/>
        <w:rPr>
          <w:b/>
          <w:sz w:val="28"/>
          <w:szCs w:val="28"/>
        </w:rPr>
      </w:pPr>
    </w:p>
    <w:p w:rsidR="00A42D11" w:rsidRDefault="00A42D11" w:rsidP="00A42D11">
      <w:pPr>
        <w:pStyle w:val="a3"/>
        <w:rPr>
          <w:b/>
          <w:sz w:val="28"/>
          <w:szCs w:val="28"/>
        </w:rPr>
      </w:pPr>
    </w:p>
    <w:p w:rsidR="00A42D11" w:rsidRDefault="00A42D11" w:rsidP="00A42D11">
      <w:pPr>
        <w:pStyle w:val="a3"/>
        <w:rPr>
          <w:b/>
          <w:sz w:val="28"/>
          <w:szCs w:val="28"/>
        </w:rPr>
      </w:pPr>
    </w:p>
    <w:p w:rsidR="00A42D11" w:rsidRDefault="00A42D11" w:rsidP="00A42D11"/>
    <w:p w:rsidR="00DA3D92" w:rsidRPr="00A42D11" w:rsidRDefault="00DA3D92" w:rsidP="00A42D11"/>
    <w:sectPr w:rsidR="00DA3D92" w:rsidRPr="00A42D11" w:rsidSect="00DA3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A42"/>
    <w:multiLevelType w:val="hybridMultilevel"/>
    <w:tmpl w:val="9D322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1E2A36"/>
    <w:multiLevelType w:val="hybridMultilevel"/>
    <w:tmpl w:val="7402F1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D11"/>
    <w:rsid w:val="0058077F"/>
    <w:rsid w:val="00A42D11"/>
    <w:rsid w:val="00DA3D92"/>
    <w:rsid w:val="00E7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42D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20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Company>CtrlSoft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2014-12-04T12:31:00Z</dcterms:created>
  <dcterms:modified xsi:type="dcterms:W3CDTF">2014-12-04T14:34:00Z</dcterms:modified>
</cp:coreProperties>
</file>